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3C6C0D" w14:textId="77777777" w:rsidR="000A2A60" w:rsidRDefault="000A2A60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Arial" w:hAnsi="Arial" w:cs="Arial"/>
          <w:sz w:val="20"/>
          <w:szCs w:val="20"/>
        </w:rPr>
      </w:pPr>
    </w:p>
    <w:p w14:paraId="7D3C6C0E" w14:textId="30E2A310" w:rsidR="000A2A60" w:rsidRDefault="001D0A15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Students with disabilities may be provided allowable accommodations on </w:t>
      </w:r>
      <w:r w:rsidR="003E1955">
        <w:rPr>
          <w:rFonts w:ascii="Arial" w:eastAsia="Arial" w:hAnsi="Arial" w:cs="Arial"/>
          <w:sz w:val="20"/>
          <w:szCs w:val="20"/>
        </w:rPr>
        <w:t>FSA, FCAT, and NGSSS assessments</w:t>
      </w:r>
      <w:r>
        <w:rPr>
          <w:rFonts w:ascii="Arial" w:eastAsia="Arial" w:hAnsi="Arial" w:cs="Arial"/>
          <w:sz w:val="20"/>
          <w:szCs w:val="20"/>
        </w:rPr>
        <w:t xml:space="preserve">.  </w:t>
      </w:r>
      <w:r w:rsidR="003E1955">
        <w:rPr>
          <w:rFonts w:ascii="Arial" w:eastAsia="Arial" w:hAnsi="Arial" w:cs="Arial"/>
          <w:sz w:val="20"/>
          <w:szCs w:val="20"/>
        </w:rPr>
        <w:t xml:space="preserve">Florida’s </w:t>
      </w:r>
      <w:r w:rsidR="004726CE">
        <w:rPr>
          <w:rFonts w:ascii="Arial" w:eastAsia="Arial" w:hAnsi="Arial" w:cs="Arial"/>
          <w:sz w:val="20"/>
          <w:szCs w:val="20"/>
        </w:rPr>
        <w:t>Statewide Assessment Accommodations Guide provides information regarding allowable accommodations.  Y</w:t>
      </w:r>
      <w:r>
        <w:rPr>
          <w:rFonts w:ascii="Arial" w:eastAsia="Arial" w:hAnsi="Arial" w:cs="Arial"/>
          <w:sz w:val="20"/>
          <w:szCs w:val="20"/>
        </w:rPr>
        <w:t xml:space="preserve">ou may access the </w:t>
      </w:r>
      <w:r w:rsidR="00DA4838">
        <w:rPr>
          <w:rFonts w:ascii="Arial" w:eastAsia="Arial" w:hAnsi="Arial" w:cs="Arial"/>
          <w:sz w:val="20"/>
          <w:szCs w:val="20"/>
        </w:rPr>
        <w:t>guide</w:t>
      </w:r>
      <w:r>
        <w:rPr>
          <w:rFonts w:ascii="Arial" w:eastAsia="Arial" w:hAnsi="Arial" w:cs="Arial"/>
          <w:sz w:val="20"/>
          <w:szCs w:val="20"/>
        </w:rPr>
        <w:t xml:space="preserve"> at</w:t>
      </w:r>
      <w:hyperlink r:id="rId6" w:history="1">
        <w:r w:rsidRPr="00D91B8E">
          <w:rPr>
            <w:rStyle w:val="Hyperlink"/>
            <w:rFonts w:ascii="Arial" w:eastAsia="Arial" w:hAnsi="Arial" w:cs="Arial"/>
            <w:sz w:val="20"/>
            <w:szCs w:val="20"/>
          </w:rPr>
          <w:t xml:space="preserve"> </w:t>
        </w:r>
        <w:r w:rsidR="003E1955" w:rsidRPr="00D91B8E">
          <w:rPr>
            <w:rStyle w:val="Hyperlink"/>
            <w:rFonts w:ascii="Arial" w:eastAsia="Arial" w:hAnsi="Arial" w:cs="Arial"/>
            <w:sz w:val="20"/>
            <w:szCs w:val="20"/>
          </w:rPr>
          <w:t>this li</w:t>
        </w:r>
        <w:r w:rsidR="003E1955" w:rsidRPr="00D91B8E">
          <w:rPr>
            <w:rStyle w:val="Hyperlink"/>
            <w:rFonts w:ascii="Arial" w:eastAsia="Arial" w:hAnsi="Arial" w:cs="Arial"/>
            <w:sz w:val="20"/>
            <w:szCs w:val="20"/>
          </w:rPr>
          <w:t>n</w:t>
        </w:r>
        <w:r w:rsidR="003E1955" w:rsidRPr="00D91B8E">
          <w:rPr>
            <w:rStyle w:val="Hyperlink"/>
            <w:rFonts w:ascii="Arial" w:eastAsia="Arial" w:hAnsi="Arial" w:cs="Arial"/>
            <w:sz w:val="20"/>
            <w:szCs w:val="20"/>
          </w:rPr>
          <w:t>k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  <w:r w:rsidR="00B13066">
        <w:t>Please complete this form if you are requesting accommodations for your home education student for an upcoming</w:t>
      </w:r>
      <w:r w:rsidR="00B13066">
        <w:rPr>
          <w:rFonts w:ascii="Arial" w:eastAsia="Arial" w:hAnsi="Arial" w:cs="Arial"/>
          <w:sz w:val="20"/>
          <w:szCs w:val="20"/>
        </w:rPr>
        <w:t xml:space="preserve"> F</w:t>
      </w:r>
      <w:r w:rsidR="00ED356E">
        <w:rPr>
          <w:rFonts w:ascii="Arial" w:eastAsia="Arial" w:hAnsi="Arial" w:cs="Arial"/>
          <w:sz w:val="20"/>
          <w:szCs w:val="20"/>
        </w:rPr>
        <w:t xml:space="preserve">SA, FCAT, </w:t>
      </w:r>
      <w:r w:rsidR="00B13066">
        <w:rPr>
          <w:rFonts w:ascii="Arial" w:eastAsia="Arial" w:hAnsi="Arial" w:cs="Arial"/>
          <w:sz w:val="20"/>
          <w:szCs w:val="20"/>
        </w:rPr>
        <w:t xml:space="preserve">or </w:t>
      </w:r>
      <w:r w:rsidR="00ED356E">
        <w:rPr>
          <w:rFonts w:ascii="Arial" w:eastAsia="Arial" w:hAnsi="Arial" w:cs="Arial"/>
          <w:sz w:val="20"/>
          <w:szCs w:val="20"/>
        </w:rPr>
        <w:t>NGSSS assessment</w:t>
      </w:r>
      <w:r w:rsidR="00B13066">
        <w:rPr>
          <w:rFonts w:ascii="Arial" w:eastAsia="Arial" w:hAnsi="Arial" w:cs="Arial"/>
          <w:sz w:val="20"/>
          <w:szCs w:val="20"/>
        </w:rPr>
        <w:t xml:space="preserve">. Please </w:t>
      </w:r>
      <w:r>
        <w:rPr>
          <w:rFonts w:ascii="Arial" w:eastAsia="Arial" w:hAnsi="Arial" w:cs="Arial"/>
          <w:sz w:val="20"/>
          <w:szCs w:val="20"/>
        </w:rPr>
        <w:t xml:space="preserve">return </w:t>
      </w:r>
      <w:r w:rsidR="00B13066">
        <w:rPr>
          <w:rFonts w:ascii="Arial" w:eastAsia="Arial" w:hAnsi="Arial" w:cs="Arial"/>
          <w:sz w:val="20"/>
          <w:szCs w:val="20"/>
        </w:rPr>
        <w:t>the form</w:t>
      </w:r>
      <w:r>
        <w:rPr>
          <w:rFonts w:ascii="Arial" w:eastAsia="Arial" w:hAnsi="Arial" w:cs="Arial"/>
          <w:sz w:val="20"/>
          <w:szCs w:val="20"/>
        </w:rPr>
        <w:t xml:space="preserve"> to Heather Bell, District Assessment Coordinator, via fax (813-794-211</w:t>
      </w:r>
      <w:r w:rsidR="000A20F5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) </w:t>
      </w:r>
      <w:r w:rsidR="000A20F5">
        <w:rPr>
          <w:rFonts w:ascii="Arial" w:eastAsia="Arial" w:hAnsi="Arial" w:cs="Arial"/>
          <w:sz w:val="20"/>
          <w:szCs w:val="20"/>
        </w:rPr>
        <w:t>as soon as possible</w:t>
      </w:r>
      <w:r>
        <w:rPr>
          <w:rFonts w:ascii="Arial" w:eastAsia="Arial" w:hAnsi="Arial" w:cs="Arial"/>
          <w:sz w:val="20"/>
          <w:szCs w:val="20"/>
        </w:rPr>
        <w:t xml:space="preserve"> for approval.</w:t>
      </w:r>
    </w:p>
    <w:p w14:paraId="7D3C6C0F" w14:textId="77777777" w:rsidR="000A2A60" w:rsidRDefault="000A2A60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Arial" w:hAnsi="Arial" w:cs="Arial"/>
          <w:sz w:val="20"/>
          <w:szCs w:val="20"/>
        </w:rPr>
      </w:pPr>
    </w:p>
    <w:p w14:paraId="7D3C6C12" w14:textId="77777777" w:rsidR="000A2A60" w:rsidRDefault="001D0A15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Student Name: </w:t>
      </w:r>
    </w:p>
    <w:p w14:paraId="7D3C6C13" w14:textId="455BF68C" w:rsidR="000A2A60" w:rsidRDefault="001D0A15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Student Number:                    </w:t>
      </w:r>
      <w:r>
        <w:rPr>
          <w:rFonts w:ascii="Arial" w:eastAsia="Arial" w:hAnsi="Arial" w:cs="Arial"/>
          <w:sz w:val="20"/>
          <w:szCs w:val="20"/>
        </w:rPr>
        <w:tab/>
      </w:r>
    </w:p>
    <w:p w14:paraId="7D3C6C14" w14:textId="77777777" w:rsidR="000A2A60" w:rsidRDefault="001D0A15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Student Grade Level: </w:t>
      </w:r>
    </w:p>
    <w:p w14:paraId="7D3C6C15" w14:textId="450E5F8F" w:rsidR="000A2A60" w:rsidRDefault="001D0A15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Parent/Guardian Phone Number and Email Address:</w:t>
      </w:r>
    </w:p>
    <w:p w14:paraId="5374C0F9" w14:textId="5D8D972D" w:rsidR="009352F3" w:rsidRPr="00B13066" w:rsidRDefault="009352F3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40"/>
        <w:rPr>
          <w:rFonts w:ascii="Arial" w:eastAsia="Arial" w:hAnsi="Arial" w:cs="Arial"/>
          <w:sz w:val="20"/>
          <w:szCs w:val="20"/>
        </w:rPr>
      </w:pPr>
      <w:r w:rsidRPr="00B13066">
        <w:rPr>
          <w:rFonts w:ascii="Arial" w:eastAsia="Arial" w:hAnsi="Arial" w:cs="Arial"/>
          <w:sz w:val="20"/>
          <w:szCs w:val="20"/>
        </w:rPr>
        <w:t xml:space="preserve">Please </w:t>
      </w:r>
      <w:r w:rsidR="00B13066">
        <w:rPr>
          <w:rFonts w:ascii="Arial" w:eastAsia="Arial" w:hAnsi="Arial" w:cs="Arial"/>
          <w:sz w:val="20"/>
          <w:szCs w:val="20"/>
        </w:rPr>
        <w:t>select</w:t>
      </w:r>
      <w:r w:rsidRPr="00B13066">
        <w:rPr>
          <w:rFonts w:ascii="Arial" w:eastAsia="Arial" w:hAnsi="Arial" w:cs="Arial"/>
          <w:sz w:val="20"/>
          <w:szCs w:val="20"/>
        </w:rPr>
        <w:t xml:space="preserve"> which plan your child has: </w:t>
      </w:r>
      <w:r w:rsidR="00B13066">
        <w:rPr>
          <w:rFonts w:ascii="Arial" w:eastAsia="Arial" w:hAnsi="Arial" w:cs="Arial"/>
          <w:sz w:val="20"/>
          <w:szCs w:val="20"/>
        </w:rPr>
        <w:t xml:space="preserve">        </w:t>
      </w:r>
      <w:sdt>
        <w:sdtPr>
          <w:rPr>
            <w:rFonts w:ascii="Arial" w:eastAsia="Arial" w:hAnsi="Arial" w:cs="Arial"/>
            <w:sz w:val="20"/>
            <w:szCs w:val="20"/>
          </w:rPr>
          <w:id w:val="-190427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06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13066">
        <w:rPr>
          <w:rFonts w:ascii="Arial" w:eastAsia="Arial" w:hAnsi="Arial" w:cs="Arial"/>
          <w:sz w:val="20"/>
          <w:szCs w:val="20"/>
        </w:rPr>
        <w:t xml:space="preserve"> </w:t>
      </w:r>
      <w:r w:rsidRPr="00B13066">
        <w:rPr>
          <w:rFonts w:ascii="Arial" w:eastAsia="Arial" w:hAnsi="Arial" w:cs="Arial"/>
          <w:sz w:val="20"/>
          <w:szCs w:val="20"/>
        </w:rPr>
        <w:t xml:space="preserve">Individual Education Plan   </w:t>
      </w:r>
      <w:r w:rsidR="00B13066">
        <w:rPr>
          <w:rFonts w:ascii="Arial" w:eastAsia="Arial" w:hAnsi="Arial" w:cs="Arial"/>
          <w:sz w:val="20"/>
          <w:szCs w:val="20"/>
        </w:rPr>
        <w:t xml:space="preserve">    </w:t>
      </w:r>
      <w:r w:rsidRPr="00B13066">
        <w:rPr>
          <w:rFonts w:ascii="Arial" w:eastAsia="Arial" w:hAnsi="Arial" w:cs="Arial"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sz w:val="20"/>
            <w:szCs w:val="20"/>
          </w:rPr>
          <w:id w:val="116228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06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3066">
        <w:rPr>
          <w:rFonts w:ascii="Arial" w:eastAsia="Arial" w:hAnsi="Arial" w:cs="Arial"/>
          <w:sz w:val="20"/>
          <w:szCs w:val="20"/>
        </w:rPr>
        <w:t xml:space="preserve">ELL Plan    </w:t>
      </w:r>
      <w:r w:rsidR="00B13066">
        <w:rPr>
          <w:rFonts w:ascii="Arial" w:eastAsia="Arial" w:hAnsi="Arial" w:cs="Arial"/>
          <w:sz w:val="20"/>
          <w:szCs w:val="20"/>
        </w:rPr>
        <w:t xml:space="preserve">   </w:t>
      </w:r>
      <w:r w:rsidRPr="00B13066">
        <w:rPr>
          <w:rFonts w:ascii="Arial" w:eastAsia="Arial" w:hAnsi="Arial" w:cs="Arial"/>
          <w:sz w:val="20"/>
          <w:szCs w:val="20"/>
        </w:rPr>
        <w:t xml:space="preserve">  </w:t>
      </w:r>
      <w:sdt>
        <w:sdtPr>
          <w:rPr>
            <w:rFonts w:ascii="Arial" w:eastAsia="Arial" w:hAnsi="Arial" w:cs="Arial"/>
            <w:sz w:val="20"/>
            <w:szCs w:val="20"/>
          </w:rPr>
          <w:id w:val="67739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06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13066">
        <w:rPr>
          <w:rFonts w:ascii="Arial" w:eastAsia="Arial" w:hAnsi="Arial" w:cs="Arial"/>
          <w:sz w:val="20"/>
          <w:szCs w:val="20"/>
        </w:rPr>
        <w:t xml:space="preserve"> 504 Plan </w:t>
      </w:r>
    </w:p>
    <w:p w14:paraId="56F0E8B3" w14:textId="77777777" w:rsidR="007B56BB" w:rsidRDefault="007B56B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4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D3C6C1E" w14:textId="0300F62E" w:rsidR="000A2A60" w:rsidRDefault="001D0A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40"/>
        <w:rPr>
          <w:rFonts w:ascii="Arial" w:eastAsia="Arial" w:hAnsi="Arial" w:cs="Arial"/>
          <w:b/>
          <w:sz w:val="20"/>
          <w:szCs w:val="20"/>
          <w:u w:val="single"/>
        </w:rPr>
      </w:pPr>
      <w:r w:rsidRPr="009352F3">
        <w:rPr>
          <w:rFonts w:ascii="Arial" w:eastAsia="Arial" w:hAnsi="Arial" w:cs="Arial"/>
          <w:b/>
          <w:sz w:val="20"/>
          <w:szCs w:val="20"/>
          <w:u w:val="single"/>
        </w:rPr>
        <w:t>Disability</w:t>
      </w:r>
      <w:r w:rsidRPr="009352F3">
        <w:rPr>
          <w:b/>
          <w:u w:val="single"/>
        </w:rPr>
        <w:t xml:space="preserve"> </w:t>
      </w:r>
      <w:r>
        <w:rPr>
          <w:b/>
          <w:u w:val="single"/>
        </w:rPr>
        <w:t>(</w:t>
      </w:r>
      <w:r>
        <w:rPr>
          <w:rFonts w:ascii="Arial" w:eastAsia="Arial" w:hAnsi="Arial" w:cs="Arial"/>
          <w:b/>
          <w:sz w:val="20"/>
          <w:szCs w:val="20"/>
          <w:u w:val="single"/>
        </w:rPr>
        <w:t>as defined by Section 1003.01(3)(a), F.S., or subsection 6A-19.001(6), F.A.C.)</w:t>
      </w:r>
    </w:p>
    <w:p w14:paraId="7D3C6C1F" w14:textId="41CE00D9" w:rsidR="000A2A60" w:rsidRDefault="001D0A1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Please describe the student’s disability:</w:t>
      </w:r>
    </w:p>
    <w:p w14:paraId="1703517D" w14:textId="7559D4EA" w:rsidR="009352F3" w:rsidRDefault="009352F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40"/>
        <w:rPr>
          <w:rFonts w:ascii="Arial" w:eastAsia="Arial" w:hAnsi="Arial" w:cs="Arial"/>
          <w:b/>
          <w:sz w:val="20"/>
          <w:szCs w:val="20"/>
        </w:rPr>
      </w:pPr>
    </w:p>
    <w:p w14:paraId="7D3C6C20" w14:textId="77777777" w:rsidR="000A2A60" w:rsidRDefault="000A2A6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40"/>
        <w:rPr>
          <w:rFonts w:ascii="Arial" w:eastAsia="Arial" w:hAnsi="Arial" w:cs="Arial"/>
          <w:b/>
          <w:sz w:val="20"/>
          <w:szCs w:val="20"/>
        </w:rPr>
      </w:pPr>
    </w:p>
    <w:p w14:paraId="24323A03" w14:textId="20C4F36E" w:rsidR="00F53196" w:rsidRDefault="00F53196" w:rsidP="00F5319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4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Accommodations</w:t>
      </w:r>
    </w:p>
    <w:p w14:paraId="7D3C6C2D" w14:textId="387B47FD" w:rsidR="000A2A60" w:rsidRDefault="00F53196" w:rsidP="005F196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Please select</w:t>
      </w:r>
      <w:r w:rsidR="009352F3">
        <w:rPr>
          <w:rFonts w:ascii="Arial" w:eastAsia="Arial" w:hAnsi="Arial" w:cs="Arial"/>
          <w:b/>
          <w:sz w:val="20"/>
          <w:szCs w:val="20"/>
        </w:rPr>
        <w:t xml:space="preserve"> </w:t>
      </w:r>
      <w:r w:rsidR="009352F3" w:rsidRPr="009352F3">
        <w:rPr>
          <w:rFonts w:ascii="Arial" w:eastAsia="Arial" w:hAnsi="Arial" w:cs="Arial"/>
          <w:b/>
          <w:color w:val="FF0000"/>
          <w:sz w:val="20"/>
          <w:szCs w:val="20"/>
        </w:rPr>
        <w:t>all of the</w:t>
      </w:r>
      <w:r w:rsidRPr="009352F3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5F1966">
        <w:rPr>
          <w:rFonts w:ascii="Arial" w:eastAsia="Arial" w:hAnsi="Arial" w:cs="Arial"/>
          <w:b/>
          <w:sz w:val="20"/>
          <w:szCs w:val="20"/>
        </w:rPr>
        <w:t>accommodation(s)</w:t>
      </w:r>
      <w:r w:rsidR="009352F3">
        <w:rPr>
          <w:rFonts w:ascii="Arial" w:eastAsia="Arial" w:hAnsi="Arial" w:cs="Arial"/>
          <w:b/>
          <w:sz w:val="20"/>
          <w:szCs w:val="20"/>
        </w:rPr>
        <w:t xml:space="preserve"> categories</w:t>
      </w:r>
      <w:r w:rsidR="005F1966">
        <w:rPr>
          <w:rFonts w:ascii="Arial" w:eastAsia="Arial" w:hAnsi="Arial" w:cs="Arial"/>
          <w:b/>
          <w:sz w:val="20"/>
          <w:szCs w:val="20"/>
        </w:rPr>
        <w:t xml:space="preserve"> your child is eligible for and </w:t>
      </w:r>
      <w:r>
        <w:rPr>
          <w:rFonts w:ascii="Arial" w:eastAsia="Arial" w:hAnsi="Arial" w:cs="Arial"/>
          <w:b/>
          <w:sz w:val="20"/>
          <w:szCs w:val="20"/>
        </w:rPr>
        <w:t xml:space="preserve">describe </w:t>
      </w:r>
      <w:r w:rsidR="005F1966">
        <w:rPr>
          <w:rFonts w:ascii="Arial" w:eastAsia="Arial" w:hAnsi="Arial" w:cs="Arial"/>
          <w:b/>
          <w:sz w:val="20"/>
          <w:szCs w:val="20"/>
        </w:rPr>
        <w:t>the accommodation</w:t>
      </w:r>
      <w:r w:rsidR="009352F3">
        <w:rPr>
          <w:rFonts w:ascii="Arial" w:eastAsia="Arial" w:hAnsi="Arial" w:cs="Arial"/>
          <w:b/>
          <w:sz w:val="20"/>
          <w:szCs w:val="20"/>
        </w:rPr>
        <w:t>s</w:t>
      </w:r>
      <w:r w:rsidR="005F1966">
        <w:rPr>
          <w:rFonts w:ascii="Arial" w:eastAsia="Arial" w:hAnsi="Arial" w:cs="Arial"/>
          <w:b/>
          <w:sz w:val="20"/>
          <w:szCs w:val="20"/>
        </w:rPr>
        <w:t xml:space="preserve"> as listed on your child’s </w:t>
      </w:r>
      <w:r w:rsidR="009352F3">
        <w:rPr>
          <w:rFonts w:ascii="Arial" w:eastAsia="Arial" w:hAnsi="Arial" w:cs="Arial"/>
          <w:b/>
          <w:sz w:val="20"/>
          <w:szCs w:val="20"/>
        </w:rPr>
        <w:t>Individual Education Plan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14:paraId="03A2C0B5" w14:textId="15C79EFF" w:rsidR="004B720D" w:rsidRDefault="004B720D">
      <w:pPr>
        <w:pBdr>
          <w:top w:val="nil"/>
          <w:left w:val="nil"/>
          <w:bottom w:val="nil"/>
          <w:right w:val="nil"/>
          <w:between w:val="nil"/>
        </w:pBdr>
        <w:spacing w:after="40"/>
        <w:ind w:left="180" w:hanging="18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335"/>
        <w:gridCol w:w="7699"/>
      </w:tblGrid>
      <w:tr w:rsidR="004B720D" w14:paraId="7E9E6462" w14:textId="77777777" w:rsidTr="005F1966">
        <w:tc>
          <w:tcPr>
            <w:tcW w:w="2335" w:type="dxa"/>
          </w:tcPr>
          <w:p w14:paraId="2660FCAE" w14:textId="20EB0496" w:rsidR="004B720D" w:rsidRPr="005F1966" w:rsidRDefault="004B720D" w:rsidP="005F1966">
            <w:pPr>
              <w:spacing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1966">
              <w:rPr>
                <w:rFonts w:ascii="Arial" w:eastAsia="Arial" w:hAnsi="Arial" w:cs="Arial"/>
                <w:b/>
                <w:sz w:val="20"/>
                <w:szCs w:val="20"/>
              </w:rPr>
              <w:t xml:space="preserve">Accommodation </w:t>
            </w:r>
            <w:r w:rsidR="00B13066" w:rsidRPr="00B13066">
              <w:rPr>
                <w:rFonts w:ascii="Arial" w:eastAsia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7699" w:type="dxa"/>
          </w:tcPr>
          <w:p w14:paraId="71CA72AE" w14:textId="10C360EA" w:rsidR="004B720D" w:rsidRPr="00B13066" w:rsidRDefault="00B13066" w:rsidP="005F1966">
            <w:pPr>
              <w:spacing w:after="40"/>
              <w:jc w:val="center"/>
              <w:rPr>
                <w:rFonts w:ascii="Arial" w:eastAsia="Arial" w:hAnsi="Arial" w:cs="Arial"/>
                <w:b/>
                <w:bCs/>
                <w:strike/>
                <w:sz w:val="20"/>
                <w:szCs w:val="20"/>
              </w:rPr>
            </w:pPr>
            <w:r w:rsidRPr="00B13066">
              <w:rPr>
                <w:b/>
                <w:bCs/>
              </w:rPr>
              <w:t>Accommodation(s) listed on IEP, ELL or 504 Plan</w:t>
            </w:r>
          </w:p>
        </w:tc>
      </w:tr>
      <w:tr w:rsidR="004B720D" w14:paraId="185724B6" w14:textId="77777777" w:rsidTr="005F1966">
        <w:tc>
          <w:tcPr>
            <w:tcW w:w="2335" w:type="dxa"/>
          </w:tcPr>
          <w:p w14:paraId="1D7E0874" w14:textId="3534A169" w:rsidR="004B720D" w:rsidRPr="005F1966" w:rsidRDefault="008D3AB5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F1966">
              <w:rPr>
                <w:rFonts w:ascii="Arial" w:eastAsia="Arial" w:hAnsi="Arial" w:cs="Arial"/>
                <w:bCs/>
                <w:sz w:val="20"/>
                <w:szCs w:val="20"/>
              </w:rPr>
              <w:t>☐ Flexible Presentation</w:t>
            </w:r>
            <w:r w:rsidRPr="005F1966"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  <w:r w:rsidRPr="005F1966"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699" w:type="dxa"/>
          </w:tcPr>
          <w:p w14:paraId="0716FF91" w14:textId="77777777" w:rsidR="004B720D" w:rsidRPr="005F1966" w:rsidRDefault="004B720D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B720D" w14:paraId="2939CE49" w14:textId="77777777" w:rsidTr="005F1966">
        <w:tc>
          <w:tcPr>
            <w:tcW w:w="2335" w:type="dxa"/>
          </w:tcPr>
          <w:p w14:paraId="1144FF2B" w14:textId="77777777" w:rsidR="004B720D" w:rsidRPr="005F1966" w:rsidRDefault="008D3AB5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F1966">
              <w:rPr>
                <w:rFonts w:ascii="Arial" w:eastAsia="Arial" w:hAnsi="Arial" w:cs="Arial"/>
                <w:bCs/>
                <w:sz w:val="20"/>
                <w:szCs w:val="20"/>
              </w:rPr>
              <w:t>☐ Flexible Responding</w:t>
            </w:r>
          </w:p>
          <w:p w14:paraId="62281516" w14:textId="6AF34257" w:rsidR="005F1966" w:rsidRPr="005F1966" w:rsidRDefault="005F1966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699" w:type="dxa"/>
          </w:tcPr>
          <w:p w14:paraId="36BDC4F5" w14:textId="77777777" w:rsidR="004B720D" w:rsidRPr="005F1966" w:rsidRDefault="004B720D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B720D" w14:paraId="43AE4D5E" w14:textId="77777777" w:rsidTr="005F1966">
        <w:tc>
          <w:tcPr>
            <w:tcW w:w="2335" w:type="dxa"/>
          </w:tcPr>
          <w:p w14:paraId="07F54423" w14:textId="77777777" w:rsidR="004B720D" w:rsidRPr="005F1966" w:rsidRDefault="008D3AB5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F1966">
              <w:rPr>
                <w:rFonts w:ascii="Arial" w:eastAsia="Arial" w:hAnsi="Arial" w:cs="Arial"/>
                <w:bCs/>
                <w:sz w:val="20"/>
                <w:szCs w:val="20"/>
              </w:rPr>
              <w:t>☐ Flexible Scheduling</w:t>
            </w:r>
            <w:r w:rsidRPr="005F1966"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</w:p>
          <w:p w14:paraId="29AB93D9" w14:textId="1EFDC181" w:rsidR="005F1966" w:rsidRPr="005F1966" w:rsidRDefault="005F1966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699" w:type="dxa"/>
          </w:tcPr>
          <w:p w14:paraId="3653B0B1" w14:textId="77777777" w:rsidR="004B720D" w:rsidRPr="005F1966" w:rsidRDefault="004B720D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B720D" w14:paraId="1AD554CE" w14:textId="77777777" w:rsidTr="005F1966">
        <w:tc>
          <w:tcPr>
            <w:tcW w:w="2335" w:type="dxa"/>
          </w:tcPr>
          <w:p w14:paraId="467D4551" w14:textId="77777777" w:rsidR="004B720D" w:rsidRDefault="008D3AB5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F1966">
              <w:rPr>
                <w:rFonts w:ascii="Arial" w:eastAsia="Arial" w:hAnsi="Arial" w:cs="Arial"/>
                <w:bCs/>
                <w:sz w:val="20"/>
                <w:szCs w:val="20"/>
              </w:rPr>
              <w:t>☐ Flexible Setting</w:t>
            </w:r>
          </w:p>
          <w:p w14:paraId="10DAEB8A" w14:textId="2D5C3C2D" w:rsidR="005F1966" w:rsidRPr="005F1966" w:rsidRDefault="005F1966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699" w:type="dxa"/>
          </w:tcPr>
          <w:p w14:paraId="398ABF30" w14:textId="77777777" w:rsidR="004B720D" w:rsidRPr="005F1966" w:rsidRDefault="004B720D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4B720D" w14:paraId="71AA560B" w14:textId="77777777" w:rsidTr="005F1966">
        <w:tc>
          <w:tcPr>
            <w:tcW w:w="2335" w:type="dxa"/>
          </w:tcPr>
          <w:p w14:paraId="2BD51A3F" w14:textId="77777777" w:rsidR="004B720D" w:rsidRPr="005F1966" w:rsidRDefault="008D3AB5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F1966">
              <w:rPr>
                <w:rFonts w:ascii="Arial" w:eastAsia="Arial" w:hAnsi="Arial" w:cs="Arial"/>
                <w:bCs/>
                <w:sz w:val="20"/>
                <w:szCs w:val="20"/>
              </w:rPr>
              <w:t>☐ Assistive Device(s)</w:t>
            </w:r>
          </w:p>
          <w:p w14:paraId="05231771" w14:textId="6743B71F" w:rsidR="005F1966" w:rsidRPr="005F1966" w:rsidRDefault="005F1966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699" w:type="dxa"/>
          </w:tcPr>
          <w:p w14:paraId="2E46EACC" w14:textId="77777777" w:rsidR="004B720D" w:rsidRPr="005F1966" w:rsidRDefault="004B720D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8D3AB5" w14:paraId="50920560" w14:textId="77777777" w:rsidTr="005F1966">
        <w:tc>
          <w:tcPr>
            <w:tcW w:w="2335" w:type="dxa"/>
          </w:tcPr>
          <w:p w14:paraId="64179061" w14:textId="77777777" w:rsidR="008D3AB5" w:rsidRPr="005F1966" w:rsidRDefault="008D3AB5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F1966">
              <w:rPr>
                <w:rFonts w:ascii="Arial" w:eastAsia="Arial" w:hAnsi="Arial" w:cs="Arial"/>
                <w:bCs/>
                <w:sz w:val="20"/>
                <w:szCs w:val="20"/>
              </w:rPr>
              <w:t>☐ Other</w:t>
            </w:r>
          </w:p>
          <w:p w14:paraId="0D149F3D" w14:textId="295CB1A3" w:rsidR="005F1966" w:rsidRPr="005F1966" w:rsidRDefault="005F1966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7699" w:type="dxa"/>
          </w:tcPr>
          <w:p w14:paraId="6B2DA14D" w14:textId="77777777" w:rsidR="008D3AB5" w:rsidRPr="005F1966" w:rsidRDefault="008D3AB5">
            <w:pPr>
              <w:spacing w:after="4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262B5BCE" w14:textId="77777777" w:rsidR="004B720D" w:rsidRDefault="004B720D">
      <w:pPr>
        <w:pBdr>
          <w:top w:val="nil"/>
          <w:left w:val="nil"/>
          <w:bottom w:val="nil"/>
          <w:right w:val="nil"/>
          <w:between w:val="nil"/>
        </w:pBdr>
        <w:spacing w:after="40"/>
        <w:ind w:left="180" w:hanging="180"/>
        <w:rPr>
          <w:rFonts w:ascii="Arial" w:eastAsia="Arial" w:hAnsi="Arial" w:cs="Arial"/>
          <w:b/>
          <w:sz w:val="20"/>
          <w:szCs w:val="20"/>
        </w:rPr>
      </w:pPr>
    </w:p>
    <w:p w14:paraId="7D3C6C2E" w14:textId="77777777" w:rsidR="000A2A60" w:rsidRDefault="001D0A15">
      <w:pPr>
        <w:pBdr>
          <w:top w:val="nil"/>
          <w:left w:val="nil"/>
          <w:bottom w:val="nil"/>
          <w:right w:val="nil"/>
          <w:between w:val="nil"/>
        </w:pBdr>
        <w:spacing w:after="40"/>
        <w:ind w:left="180" w:hanging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 the requested accommodation(s) used regularly in the classroom for the student?  Y/N</w:t>
      </w:r>
    </w:p>
    <w:p w14:paraId="7D3C6C2F" w14:textId="77777777" w:rsidR="000A2A60" w:rsidRDefault="000A2A60">
      <w:pPr>
        <w:pBdr>
          <w:top w:val="nil"/>
          <w:left w:val="nil"/>
          <w:bottom w:val="nil"/>
          <w:right w:val="nil"/>
          <w:between w:val="nil"/>
        </w:pBdr>
        <w:spacing w:after="40"/>
        <w:ind w:left="180" w:hanging="180"/>
        <w:rPr>
          <w:rFonts w:ascii="Arial" w:eastAsia="Arial" w:hAnsi="Arial" w:cs="Arial"/>
          <w:sz w:val="20"/>
          <w:szCs w:val="20"/>
        </w:rPr>
      </w:pPr>
    </w:p>
    <w:p w14:paraId="7D3C6C30" w14:textId="408FDC4F" w:rsidR="000A2A60" w:rsidRDefault="001D0A15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order to receive an accommodation, the student’s official current Individual Education Plan (IEP)</w:t>
      </w:r>
      <w:r w:rsidR="00B13066">
        <w:rPr>
          <w:rFonts w:ascii="Arial" w:eastAsia="Arial" w:hAnsi="Arial" w:cs="Arial"/>
          <w:sz w:val="20"/>
          <w:szCs w:val="20"/>
        </w:rPr>
        <w:t>,</w:t>
      </w:r>
      <w:r w:rsidR="007F714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English Language Learner (ELL) </w:t>
      </w:r>
      <w:r w:rsidR="00D45172">
        <w:rPr>
          <w:rFonts w:ascii="Arial" w:eastAsia="Arial" w:hAnsi="Arial" w:cs="Arial"/>
          <w:sz w:val="20"/>
          <w:szCs w:val="20"/>
        </w:rPr>
        <w:t>Plan, or Section 504 Plan</w:t>
      </w:r>
      <w:r>
        <w:rPr>
          <w:rFonts w:ascii="Arial" w:eastAsia="Arial" w:hAnsi="Arial" w:cs="Arial"/>
          <w:sz w:val="20"/>
          <w:szCs w:val="20"/>
        </w:rPr>
        <w:t xml:space="preserve"> must be included with this form. This information MUST be faxed to the Office for Accountability, Research, and Measurement at 813-794-2116</w:t>
      </w:r>
      <w:r w:rsidR="00B13066">
        <w:rPr>
          <w:rFonts w:ascii="Arial" w:eastAsia="Arial" w:hAnsi="Arial" w:cs="Arial"/>
          <w:sz w:val="20"/>
          <w:szCs w:val="20"/>
        </w:rPr>
        <w:t xml:space="preserve"> no later than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103D2">
        <w:rPr>
          <w:rFonts w:ascii="Arial" w:eastAsia="Arial" w:hAnsi="Arial" w:cs="Arial"/>
          <w:sz w:val="20"/>
          <w:szCs w:val="20"/>
        </w:rPr>
        <w:t>two weeks prior to the test.</w:t>
      </w:r>
    </w:p>
    <w:p w14:paraId="7D3C6C31" w14:textId="77777777" w:rsidR="000A2A60" w:rsidRDefault="000A2A60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40"/>
        <w:rPr>
          <w:rFonts w:ascii="Arial" w:eastAsia="Arial" w:hAnsi="Arial" w:cs="Arial"/>
          <w:b/>
          <w:sz w:val="20"/>
          <w:szCs w:val="20"/>
        </w:rPr>
      </w:pPr>
    </w:p>
    <w:p w14:paraId="7D3C6C32" w14:textId="77777777" w:rsidR="000A2A60" w:rsidRDefault="001D0A15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4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3C6C37" wp14:editId="7D3C6C38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35306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9113" y="378000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2C81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pt;margin-top:11pt;width:27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3C6C39" wp14:editId="7D3C6C3A">
                <wp:simplePos x="0" y="0"/>
                <wp:positionH relativeFrom="column">
                  <wp:posOffset>4229100</wp:posOffset>
                </wp:positionH>
                <wp:positionV relativeFrom="paragraph">
                  <wp:posOffset>127000</wp:posOffset>
                </wp:positionV>
                <wp:extent cx="14986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3525" y="378000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48D6B" id="Straight Arrow Connector 1" o:spid="_x0000_s1026" type="#_x0000_t32" style="position:absolute;margin-left:333pt;margin-top:10pt;width:118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">
                <v:stroke startarrowwidth="narrow" startarrowlength="short" endarrowwidth="narrow" endarrowlength="short"/>
              </v:shape>
            </w:pict>
          </mc:Fallback>
        </mc:AlternateContent>
      </w:r>
    </w:p>
    <w:p w14:paraId="7D3C6C33" w14:textId="77777777" w:rsidR="000A2A60" w:rsidRDefault="001D0A15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Parent/Guardian Signature (Required)</w:t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14:paraId="7D3C6C34" w14:textId="77777777" w:rsidR="000A2A60" w:rsidRDefault="000A2A60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Arial" w:eastAsia="Arial" w:hAnsi="Arial" w:cs="Arial"/>
          <w:sz w:val="10"/>
          <w:szCs w:val="10"/>
        </w:rPr>
      </w:pPr>
    </w:p>
    <w:p w14:paraId="7D3C6C36" w14:textId="0428178A" w:rsidR="000A2A60" w:rsidRDefault="000A2A60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after="40"/>
        <w:rPr>
          <w:rFonts w:ascii="Arial" w:eastAsia="Arial" w:hAnsi="Arial" w:cs="Arial"/>
          <w:sz w:val="20"/>
          <w:szCs w:val="20"/>
        </w:rPr>
      </w:pPr>
    </w:p>
    <w:sectPr w:rsidR="000A2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72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0DCB" w14:textId="77777777" w:rsidR="00B47F05" w:rsidRDefault="00B47F05">
      <w:r>
        <w:separator/>
      </w:r>
    </w:p>
  </w:endnote>
  <w:endnote w:type="continuationSeparator" w:id="0">
    <w:p w14:paraId="6324D193" w14:textId="77777777" w:rsidR="00B47F05" w:rsidRDefault="00B4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Calibri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27FE" w14:textId="77777777" w:rsidR="00EC501E" w:rsidRDefault="00EC5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36CE3" w14:textId="77777777" w:rsidR="00EC501E" w:rsidRDefault="00EC50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76738" w14:textId="77777777" w:rsidR="00EC501E" w:rsidRDefault="00EC5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C1BB8" w14:textId="77777777" w:rsidR="00B47F05" w:rsidRDefault="00B47F05">
      <w:r>
        <w:separator/>
      </w:r>
    </w:p>
  </w:footnote>
  <w:footnote w:type="continuationSeparator" w:id="0">
    <w:p w14:paraId="30D88498" w14:textId="77777777" w:rsidR="00B47F05" w:rsidRDefault="00B4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70C3" w14:textId="77777777" w:rsidR="00EC501E" w:rsidRDefault="00EC50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C6C3F" w14:textId="6A6E7109" w:rsidR="000A2A60" w:rsidRDefault="00C922F8">
    <w:pPr>
      <w:pBdr>
        <w:top w:val="nil"/>
        <w:left w:val="nil"/>
        <w:bottom w:val="nil"/>
        <w:right w:val="nil"/>
        <w:between w:val="nil"/>
      </w:pBdr>
      <w:spacing w:before="720" w:after="40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Home Education</w:t>
    </w:r>
    <w:r w:rsidR="001D0A15">
      <w:rPr>
        <w:rFonts w:ascii="Arial" w:eastAsia="Arial" w:hAnsi="Arial" w:cs="Arial"/>
        <w:b/>
      </w:rPr>
      <w:t xml:space="preserve"> Student</w:t>
    </w:r>
  </w:p>
  <w:p w14:paraId="7D3C6C40" w14:textId="77777777" w:rsidR="000A2A60" w:rsidRDefault="001D0A15">
    <w:pPr>
      <w:pBdr>
        <w:top w:val="nil"/>
        <w:left w:val="nil"/>
        <w:bottom w:val="nil"/>
        <w:right w:val="nil"/>
        <w:between w:val="nil"/>
      </w:pBdr>
      <w:spacing w:after="40"/>
      <w:jc w:val="center"/>
    </w:pPr>
    <w:r>
      <w:rPr>
        <w:rFonts w:ascii="Arial" w:eastAsia="Arial" w:hAnsi="Arial" w:cs="Arial"/>
        <w:b/>
      </w:rPr>
      <w:t xml:space="preserve"> Accommodations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53A87" w14:textId="77777777" w:rsidR="00EC501E" w:rsidRDefault="00EC5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66CF5B2-8794-4763-A910-279C0201C745}"/>
    <w:docVar w:name="dgnword-eventsink" w:val="2500235477936"/>
  </w:docVars>
  <w:rsids>
    <w:rsidRoot w:val="000A2A60"/>
    <w:rsid w:val="000A20F5"/>
    <w:rsid w:val="000A2A60"/>
    <w:rsid w:val="001D0A15"/>
    <w:rsid w:val="003672F1"/>
    <w:rsid w:val="003E1955"/>
    <w:rsid w:val="004726CE"/>
    <w:rsid w:val="004A5864"/>
    <w:rsid w:val="004B720D"/>
    <w:rsid w:val="005F1966"/>
    <w:rsid w:val="007B56BB"/>
    <w:rsid w:val="007F7142"/>
    <w:rsid w:val="008D3AB5"/>
    <w:rsid w:val="009352F3"/>
    <w:rsid w:val="00A24B58"/>
    <w:rsid w:val="00A97DD7"/>
    <w:rsid w:val="00B13066"/>
    <w:rsid w:val="00B47F05"/>
    <w:rsid w:val="00C922F8"/>
    <w:rsid w:val="00D04323"/>
    <w:rsid w:val="00D45172"/>
    <w:rsid w:val="00D91B8E"/>
    <w:rsid w:val="00DA42FD"/>
    <w:rsid w:val="00DA4838"/>
    <w:rsid w:val="00E103D2"/>
    <w:rsid w:val="00EC501E"/>
    <w:rsid w:val="00ED356E"/>
    <w:rsid w:val="00EF4EBF"/>
    <w:rsid w:val="00F03EE7"/>
    <w:rsid w:val="00F5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C6C0D"/>
  <w15:docId w15:val="{E1B15CAC-8CC6-4E05-A7E3-E5D76A20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9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Libre Baskerville" w:eastAsia="Libre Baskerville" w:hAnsi="Libre Baskerville" w:cs="Libre Baskerville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24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B58"/>
  </w:style>
  <w:style w:type="paragraph" w:styleId="Footer">
    <w:name w:val="footer"/>
    <w:basedOn w:val="Normal"/>
    <w:link w:val="FooterChar"/>
    <w:uiPriority w:val="99"/>
    <w:unhideWhenUsed/>
    <w:rsid w:val="00A24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B58"/>
  </w:style>
  <w:style w:type="character" w:styleId="Hyperlink">
    <w:name w:val="Hyperlink"/>
    <w:basedOn w:val="DefaultParagraphFont"/>
    <w:uiPriority w:val="99"/>
    <w:unhideWhenUsed/>
    <w:rsid w:val="004726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6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2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2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F3"/>
    <w:rPr>
      <w:sz w:val="18"/>
      <w:szCs w:val="18"/>
    </w:rPr>
  </w:style>
  <w:style w:type="paragraph" w:styleId="Revision">
    <w:name w:val="Revision"/>
    <w:hidden/>
    <w:uiPriority w:val="99"/>
    <w:semiHidden/>
    <w:rsid w:val="009352F3"/>
  </w:style>
  <w:style w:type="character" w:styleId="FollowedHyperlink">
    <w:name w:val="FollowedHyperlink"/>
    <w:basedOn w:val="DefaultParagraphFont"/>
    <w:uiPriority w:val="99"/>
    <w:semiHidden/>
    <w:unhideWhenUsed/>
    <w:rsid w:val="00B130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sassessments.org/core/fileparse.php/3031/urlt/2020-2021_Sp-Su_FL_Accomm_Guide_Final_021221_508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L. Bell</dc:creator>
  <cp:lastModifiedBy>Heather L. Bell</cp:lastModifiedBy>
  <cp:revision>4</cp:revision>
  <dcterms:created xsi:type="dcterms:W3CDTF">2021-03-03T17:32:00Z</dcterms:created>
  <dcterms:modified xsi:type="dcterms:W3CDTF">2021-03-23T22:18:00Z</dcterms:modified>
</cp:coreProperties>
</file>