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EEE38" w14:textId="77777777" w:rsidR="000F798A" w:rsidRDefault="000F798A" w:rsidP="000B0D2E">
      <w:pPr>
        <w:spacing w:before="59"/>
        <w:ind w:left="1706" w:right="1424"/>
        <w:jc w:val="center"/>
        <w:rPr>
          <w:rFonts w:ascii="Arial" w:eastAsia="Arial" w:hAnsi="Arial" w:cs="Arial"/>
          <w:sz w:val="32"/>
          <w:szCs w:val="32"/>
        </w:rPr>
      </w:pPr>
      <w:r>
        <w:rPr>
          <w:noProof/>
        </w:rPr>
        <w:drawing>
          <wp:anchor distT="0" distB="0" distL="114300" distR="114300" simplePos="0" relativeHeight="251659264" behindDoc="0" locked="0" layoutInCell="1" allowOverlap="1" wp14:anchorId="7BA7CEA0" wp14:editId="6FAEB919">
            <wp:simplePos x="0" y="0"/>
            <wp:positionH relativeFrom="page">
              <wp:posOffset>635000</wp:posOffset>
            </wp:positionH>
            <wp:positionV relativeFrom="paragraph">
              <wp:posOffset>-67310</wp:posOffset>
            </wp:positionV>
            <wp:extent cx="749300" cy="763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300" cy="763905"/>
                    </a:xfrm>
                    <a:prstGeom prst="rect">
                      <a:avLst/>
                    </a:prstGeom>
                    <a:noFill/>
                  </pic:spPr>
                </pic:pic>
              </a:graphicData>
            </a:graphic>
            <wp14:sizeRelH relativeFrom="page">
              <wp14:pctWidth>0</wp14:pctWidth>
            </wp14:sizeRelH>
            <wp14:sizeRelV relativeFrom="page">
              <wp14:pctHeight>0</wp14:pctHeight>
            </wp14:sizeRelV>
          </wp:anchor>
        </w:drawing>
      </w:r>
      <w:r>
        <w:rPr>
          <w:b/>
          <w:sz w:val="32"/>
          <w:lang w:val="es"/>
        </w:rPr>
        <w:t>Preguntas</w:t>
      </w:r>
      <w:r>
        <w:rPr>
          <w:lang w:val="es"/>
        </w:rPr>
        <w:t xml:space="preserve"> </w:t>
      </w:r>
      <w:r>
        <w:rPr>
          <w:b/>
          <w:sz w:val="32"/>
          <w:lang w:val="es"/>
        </w:rPr>
        <w:t xml:space="preserve"> y</w:t>
      </w:r>
      <w:r>
        <w:rPr>
          <w:lang w:val="es"/>
        </w:rPr>
        <w:t xml:space="preserve"> </w:t>
      </w:r>
      <w:r>
        <w:rPr>
          <w:b/>
          <w:sz w:val="32"/>
          <w:lang w:val="es"/>
        </w:rPr>
        <w:t xml:space="preserve"> respuestas</w:t>
      </w:r>
    </w:p>
    <w:p w14:paraId="1555AF77" w14:textId="77777777" w:rsidR="000F798A" w:rsidRPr="009F192C" w:rsidRDefault="000F798A" w:rsidP="000F798A">
      <w:pPr>
        <w:pStyle w:val="Heading1"/>
        <w:spacing w:before="4" w:line="321" w:lineRule="exact"/>
        <w:ind w:right="1424"/>
        <w:jc w:val="center"/>
        <w:rPr>
          <w:b w:val="0"/>
          <w:bCs w:val="0"/>
          <w:sz w:val="24"/>
        </w:rPr>
      </w:pPr>
      <w:r w:rsidRPr="009F192C">
        <w:rPr>
          <w:sz w:val="24"/>
          <w:lang w:val="es"/>
        </w:rPr>
        <w:t>Cambios en los límites escolares 2020-2021</w:t>
      </w:r>
    </w:p>
    <w:p w14:paraId="133928E6" w14:textId="77777777" w:rsidR="000F798A" w:rsidRPr="009F192C" w:rsidRDefault="000F798A" w:rsidP="000F798A">
      <w:pPr>
        <w:spacing w:line="321" w:lineRule="exact"/>
        <w:ind w:left="1706" w:right="1423"/>
        <w:jc w:val="center"/>
        <w:rPr>
          <w:rFonts w:ascii="Arial" w:eastAsia="Arial" w:hAnsi="Arial" w:cs="Arial"/>
          <w:sz w:val="24"/>
          <w:szCs w:val="24"/>
        </w:rPr>
      </w:pPr>
      <w:r w:rsidRPr="009F192C">
        <w:rPr>
          <w:b/>
          <w:sz w:val="24"/>
          <w:szCs w:val="24"/>
          <w:lang w:val="es"/>
        </w:rPr>
        <w:t>Recomendación del personal</w:t>
      </w:r>
    </w:p>
    <w:p w14:paraId="12E2A9AB" w14:textId="77777777" w:rsidR="000F798A" w:rsidRDefault="000F798A" w:rsidP="000F798A"/>
    <w:p w14:paraId="1C93BBBF" w14:textId="77777777" w:rsidR="000F798A" w:rsidRDefault="000F798A" w:rsidP="000F798A"/>
    <w:p w14:paraId="6A9651D2" w14:textId="77777777" w:rsidR="000F798A" w:rsidRDefault="000F798A" w:rsidP="000F798A">
      <w:pPr>
        <w:sectPr w:rsidR="000F798A" w:rsidSect="00A00FC4">
          <w:headerReference w:type="default" r:id="rId8"/>
          <w:footerReference w:type="default" r:id="rId9"/>
          <w:pgSz w:w="12240" w:h="15840"/>
          <w:pgMar w:top="720" w:right="1440" w:bottom="1440" w:left="1440" w:header="720" w:footer="720" w:gutter="0"/>
          <w:cols w:space="720"/>
          <w:docGrid w:linePitch="360"/>
        </w:sectPr>
      </w:pPr>
    </w:p>
    <w:p w14:paraId="23CDD16A" w14:textId="77777777" w:rsidR="000F798A" w:rsidRPr="00A00FC4" w:rsidRDefault="000F798A" w:rsidP="000F798A">
      <w:pPr>
        <w:pStyle w:val="ListParagraph"/>
        <w:numPr>
          <w:ilvl w:val="0"/>
          <w:numId w:val="1"/>
        </w:numPr>
        <w:jc w:val="both"/>
        <w:rPr>
          <w:rFonts w:ascii="Times New Roman" w:hAnsi="Times New Roman" w:cs="Times New Roman"/>
          <w:sz w:val="20"/>
          <w:szCs w:val="20"/>
        </w:rPr>
      </w:pPr>
      <w:r w:rsidRPr="008C238B">
        <w:rPr>
          <w:b/>
          <w:bCs/>
          <w:sz w:val="20"/>
          <w:szCs w:val="20"/>
          <w:lang w:val="es"/>
        </w:rPr>
        <w:t xml:space="preserve">¿Cuándo </w:t>
      </w:r>
      <w:bookmarkStart w:id="0" w:name="_GoBack"/>
      <w:r w:rsidRPr="008C238B">
        <w:rPr>
          <w:b/>
          <w:bCs/>
          <w:sz w:val="20"/>
          <w:szCs w:val="20"/>
          <w:lang w:val="es"/>
        </w:rPr>
        <w:t>cambiarán los límites</w:t>
      </w:r>
      <w:bookmarkEnd w:id="0"/>
      <w:r w:rsidRPr="008C238B">
        <w:rPr>
          <w:b/>
          <w:bCs/>
          <w:sz w:val="20"/>
          <w:szCs w:val="20"/>
          <w:lang w:val="es"/>
        </w:rPr>
        <w:t xml:space="preserve">? </w:t>
      </w:r>
      <w:r w:rsidRPr="00A00FC4">
        <w:rPr>
          <w:sz w:val="20"/>
          <w:szCs w:val="20"/>
          <w:lang w:val="es"/>
        </w:rPr>
        <w:t>Si es aprobado por la Junta Escolar, estos cambios entrarán en vigor al comienzo del año escolar 2020-21.</w:t>
      </w:r>
    </w:p>
    <w:p w14:paraId="29E7871B" w14:textId="77777777" w:rsidR="000F798A" w:rsidRPr="000B0D2E" w:rsidRDefault="000F798A" w:rsidP="000F798A">
      <w:pPr>
        <w:pStyle w:val="ListParagraph"/>
        <w:jc w:val="both"/>
        <w:rPr>
          <w:rFonts w:ascii="Times New Roman" w:hAnsi="Times New Roman" w:cs="Times New Roman"/>
          <w:sz w:val="13"/>
          <w:szCs w:val="13"/>
        </w:rPr>
      </w:pPr>
    </w:p>
    <w:p w14:paraId="3236E81B" w14:textId="37BF202C" w:rsidR="000F798A" w:rsidRPr="00A00FC4" w:rsidRDefault="000F798A" w:rsidP="000F798A">
      <w:pPr>
        <w:pStyle w:val="ListParagraph"/>
        <w:numPr>
          <w:ilvl w:val="0"/>
          <w:numId w:val="1"/>
        </w:numPr>
        <w:jc w:val="both"/>
        <w:rPr>
          <w:rFonts w:ascii="Times New Roman" w:hAnsi="Times New Roman" w:cs="Times New Roman"/>
          <w:sz w:val="20"/>
          <w:szCs w:val="20"/>
        </w:rPr>
      </w:pPr>
      <w:r w:rsidRPr="008C238B">
        <w:rPr>
          <w:b/>
          <w:bCs/>
          <w:sz w:val="20"/>
          <w:szCs w:val="20"/>
          <w:lang w:val="es"/>
        </w:rPr>
        <w:t xml:space="preserve">¿Qué estudiantes se verán afectados? </w:t>
      </w:r>
      <w:r w:rsidRPr="00A00FC4">
        <w:rPr>
          <w:sz w:val="20"/>
          <w:szCs w:val="20"/>
          <w:lang w:val="es"/>
        </w:rPr>
        <w:t xml:space="preserve">Los estudiantes actualmente </w:t>
      </w:r>
      <w:r w:rsidR="000B0D2E">
        <w:rPr>
          <w:sz w:val="20"/>
          <w:szCs w:val="20"/>
          <w:lang w:val="es"/>
        </w:rPr>
        <w:t xml:space="preserve">en las zonas </w:t>
      </w:r>
      <w:r w:rsidRPr="00A00FC4">
        <w:rPr>
          <w:sz w:val="20"/>
          <w:szCs w:val="20"/>
          <w:lang w:val="es"/>
        </w:rPr>
        <w:t xml:space="preserve">para </w:t>
      </w:r>
      <w:r w:rsidR="000B0D2E">
        <w:rPr>
          <w:sz w:val="20"/>
          <w:szCs w:val="20"/>
          <w:lang w:val="es"/>
        </w:rPr>
        <w:t>la Esc. Intermedia</w:t>
      </w:r>
      <w:r w:rsidRPr="00A00FC4">
        <w:rPr>
          <w:sz w:val="20"/>
          <w:szCs w:val="20"/>
          <w:lang w:val="es"/>
        </w:rPr>
        <w:t xml:space="preserve"> Dr. John Long, </w:t>
      </w:r>
      <w:r w:rsidR="000B0D2E">
        <w:rPr>
          <w:sz w:val="20"/>
          <w:szCs w:val="20"/>
          <w:lang w:val="es"/>
        </w:rPr>
        <w:t xml:space="preserve">Esc. Superior </w:t>
      </w:r>
      <w:r w:rsidRPr="00A00FC4">
        <w:rPr>
          <w:sz w:val="20"/>
          <w:szCs w:val="20"/>
          <w:lang w:val="es"/>
        </w:rPr>
        <w:t xml:space="preserve">Pasco, </w:t>
      </w:r>
      <w:r w:rsidR="000B0D2E">
        <w:rPr>
          <w:sz w:val="20"/>
          <w:szCs w:val="20"/>
          <w:lang w:val="es"/>
        </w:rPr>
        <w:t xml:space="preserve">Esc. Intermedia </w:t>
      </w:r>
      <w:r w:rsidRPr="00A00FC4">
        <w:rPr>
          <w:sz w:val="20"/>
          <w:szCs w:val="20"/>
          <w:lang w:val="es"/>
        </w:rPr>
        <w:t xml:space="preserve">Pasco, </w:t>
      </w:r>
      <w:r w:rsidR="000B0D2E">
        <w:rPr>
          <w:sz w:val="20"/>
          <w:szCs w:val="20"/>
          <w:lang w:val="es"/>
        </w:rPr>
        <w:t xml:space="preserve">Esc. Elemental </w:t>
      </w:r>
      <w:r w:rsidRPr="00A00FC4">
        <w:rPr>
          <w:sz w:val="20"/>
          <w:szCs w:val="20"/>
          <w:lang w:val="es"/>
        </w:rPr>
        <w:t xml:space="preserve">Quail Hollow, </w:t>
      </w:r>
      <w:r w:rsidR="000B0D2E">
        <w:rPr>
          <w:sz w:val="20"/>
          <w:szCs w:val="20"/>
          <w:lang w:val="es"/>
        </w:rPr>
        <w:t xml:space="preserve">Esc. Superior </w:t>
      </w:r>
      <w:r w:rsidRPr="00A00FC4">
        <w:rPr>
          <w:sz w:val="20"/>
          <w:szCs w:val="20"/>
          <w:lang w:val="es"/>
        </w:rPr>
        <w:t>Wesley Chapel y</w:t>
      </w:r>
      <w:r w:rsidR="000B0D2E">
        <w:rPr>
          <w:sz w:val="20"/>
          <w:szCs w:val="20"/>
          <w:lang w:val="es"/>
        </w:rPr>
        <w:t xml:space="preserve"> Esc. Superior</w:t>
      </w:r>
      <w:r w:rsidRPr="00A00FC4">
        <w:rPr>
          <w:sz w:val="20"/>
          <w:szCs w:val="20"/>
          <w:lang w:val="es"/>
        </w:rPr>
        <w:t xml:space="preserve"> Wiregrass Ranch pueden verse potencialmente afectados.</w:t>
      </w:r>
    </w:p>
    <w:p w14:paraId="7F7330B7" w14:textId="77777777" w:rsidR="000F798A" w:rsidRPr="000B0D2E" w:rsidRDefault="000F798A" w:rsidP="000F798A">
      <w:pPr>
        <w:pStyle w:val="ListParagraph"/>
        <w:jc w:val="both"/>
        <w:rPr>
          <w:rFonts w:ascii="Times New Roman" w:hAnsi="Times New Roman" w:cs="Times New Roman"/>
          <w:sz w:val="13"/>
          <w:szCs w:val="13"/>
        </w:rPr>
      </w:pPr>
    </w:p>
    <w:p w14:paraId="0120E5AE" w14:textId="38874832" w:rsidR="000F798A" w:rsidRPr="00A00FC4" w:rsidRDefault="000F798A" w:rsidP="000F798A">
      <w:pPr>
        <w:pStyle w:val="ListParagraph"/>
        <w:numPr>
          <w:ilvl w:val="0"/>
          <w:numId w:val="1"/>
        </w:numPr>
        <w:jc w:val="both"/>
        <w:rPr>
          <w:rFonts w:ascii="Times New Roman" w:hAnsi="Times New Roman" w:cs="Times New Roman"/>
          <w:sz w:val="20"/>
          <w:szCs w:val="20"/>
        </w:rPr>
      </w:pPr>
      <w:r w:rsidRPr="008C238B">
        <w:rPr>
          <w:b/>
          <w:bCs/>
          <w:sz w:val="20"/>
          <w:szCs w:val="20"/>
          <w:lang w:val="es"/>
        </w:rPr>
        <w:t xml:space="preserve">¿Cómo sabré a qué escuela asistirá mi hijo el próximo año? </w:t>
      </w:r>
      <w:r w:rsidRPr="00A00FC4">
        <w:rPr>
          <w:sz w:val="20"/>
          <w:szCs w:val="20"/>
          <w:lang w:val="es"/>
        </w:rPr>
        <w:t xml:space="preserve">Los mapas </w:t>
      </w:r>
      <w:r w:rsidR="000B0D2E">
        <w:rPr>
          <w:sz w:val="20"/>
          <w:szCs w:val="20"/>
          <w:lang w:val="es"/>
        </w:rPr>
        <w:t xml:space="preserve">de zonas </w:t>
      </w:r>
      <w:r w:rsidRPr="00A00FC4">
        <w:rPr>
          <w:sz w:val="20"/>
          <w:szCs w:val="20"/>
          <w:lang w:val="es"/>
        </w:rPr>
        <w:t>publicados en la página web de</w:t>
      </w:r>
      <w:r w:rsidR="000B0D2E">
        <w:rPr>
          <w:sz w:val="20"/>
          <w:szCs w:val="20"/>
          <w:lang w:val="es"/>
        </w:rPr>
        <w:t xml:space="preserve">l distrito </w:t>
      </w:r>
      <w:r w:rsidRPr="00A00FC4">
        <w:rPr>
          <w:sz w:val="20"/>
          <w:szCs w:val="20"/>
          <w:lang w:val="es"/>
        </w:rPr>
        <w:t>detallan las áreas</w:t>
      </w:r>
      <w:r w:rsidR="000B0D2E">
        <w:rPr>
          <w:sz w:val="20"/>
          <w:szCs w:val="20"/>
          <w:lang w:val="es"/>
        </w:rPr>
        <w:t xml:space="preserve"> </w:t>
      </w:r>
      <w:r w:rsidRPr="00A00FC4">
        <w:rPr>
          <w:sz w:val="20"/>
          <w:szCs w:val="20"/>
          <w:lang w:val="es"/>
        </w:rPr>
        <w:t xml:space="preserve">afectadas: </w:t>
      </w:r>
      <w:r>
        <w:rPr>
          <w:lang w:val="es"/>
        </w:rPr>
        <w:t xml:space="preserve"> </w:t>
      </w:r>
      <w:hyperlink r:id="rId10" w:history="1">
        <w:r w:rsidRPr="00A00FC4">
          <w:rPr>
            <w:rStyle w:val="Hyperlink"/>
            <w:sz w:val="20"/>
            <w:szCs w:val="20"/>
            <w:lang w:val="es"/>
          </w:rPr>
          <w:t>www.pasco.k12.fl.us/planning/page/rezoning</w:t>
        </w:r>
      </w:hyperlink>
    </w:p>
    <w:p w14:paraId="6617E7CD" w14:textId="77777777" w:rsidR="000F798A" w:rsidRPr="000B0D2E" w:rsidRDefault="000F798A" w:rsidP="000F798A">
      <w:pPr>
        <w:pStyle w:val="ListParagraph"/>
        <w:jc w:val="both"/>
        <w:rPr>
          <w:rFonts w:ascii="Times New Roman" w:hAnsi="Times New Roman" w:cs="Times New Roman"/>
          <w:sz w:val="13"/>
          <w:szCs w:val="13"/>
        </w:rPr>
      </w:pPr>
    </w:p>
    <w:p w14:paraId="3E248807" w14:textId="0E079C86" w:rsidR="000F798A" w:rsidRPr="00A00FC4" w:rsidRDefault="000F798A" w:rsidP="000F798A">
      <w:pPr>
        <w:pStyle w:val="ListParagraph"/>
        <w:numPr>
          <w:ilvl w:val="0"/>
          <w:numId w:val="1"/>
        </w:numPr>
        <w:jc w:val="both"/>
        <w:rPr>
          <w:rFonts w:ascii="Times New Roman" w:hAnsi="Times New Roman" w:cs="Times New Roman"/>
          <w:sz w:val="20"/>
          <w:szCs w:val="20"/>
        </w:rPr>
      </w:pPr>
      <w:r w:rsidRPr="008C238B">
        <w:rPr>
          <w:b/>
          <w:bCs/>
          <w:sz w:val="20"/>
          <w:szCs w:val="20"/>
          <w:lang w:val="es"/>
        </w:rPr>
        <w:t xml:space="preserve">¿Se permitirá que los </w:t>
      </w:r>
      <w:r w:rsidR="000B0D2E">
        <w:rPr>
          <w:b/>
          <w:bCs/>
          <w:sz w:val="20"/>
          <w:szCs w:val="20"/>
          <w:lang w:val="es"/>
        </w:rPr>
        <w:t>estudiantes graduandos</w:t>
      </w:r>
      <w:r w:rsidRPr="008C238B">
        <w:rPr>
          <w:b/>
          <w:bCs/>
          <w:sz w:val="20"/>
          <w:szCs w:val="20"/>
          <w:lang w:val="es"/>
        </w:rPr>
        <w:t xml:space="preserve"> </w:t>
      </w:r>
      <w:r w:rsidR="000B0D2E" w:rsidRPr="000B0D2E">
        <w:rPr>
          <w:b/>
          <w:bCs/>
          <w:sz w:val="20"/>
          <w:szCs w:val="20"/>
          <w:lang w:val="es"/>
        </w:rPr>
        <w:t>(</w:t>
      </w:r>
      <w:r w:rsidR="000B0D2E" w:rsidRPr="000B0D2E">
        <w:rPr>
          <w:b/>
          <w:bCs/>
          <w:i/>
          <w:iCs/>
          <w:sz w:val="20"/>
          <w:szCs w:val="20"/>
          <w:lang w:val="es"/>
        </w:rPr>
        <w:t>seniors</w:t>
      </w:r>
      <w:r w:rsidR="000B0D2E" w:rsidRPr="000B0D2E">
        <w:rPr>
          <w:b/>
          <w:bCs/>
          <w:sz w:val="20"/>
          <w:szCs w:val="20"/>
          <w:lang w:val="es"/>
        </w:rPr>
        <w:t>)</w:t>
      </w:r>
      <w:r w:rsidR="000B0D2E" w:rsidRPr="00A00FC4">
        <w:rPr>
          <w:sz w:val="20"/>
          <w:szCs w:val="20"/>
          <w:lang w:val="es"/>
        </w:rPr>
        <w:t xml:space="preserve"> </w:t>
      </w:r>
      <w:r w:rsidRPr="008C238B">
        <w:rPr>
          <w:b/>
          <w:bCs/>
          <w:sz w:val="20"/>
          <w:szCs w:val="20"/>
          <w:lang w:val="es"/>
        </w:rPr>
        <w:t xml:space="preserve">permanezcan en su escuela actual? </w:t>
      </w:r>
      <w:r w:rsidRPr="00A00FC4">
        <w:rPr>
          <w:sz w:val="20"/>
          <w:szCs w:val="20"/>
          <w:lang w:val="es"/>
        </w:rPr>
        <w:t xml:space="preserve">Sí, los </w:t>
      </w:r>
      <w:r w:rsidRPr="000B0D2E">
        <w:rPr>
          <w:sz w:val="20"/>
          <w:szCs w:val="20"/>
          <w:lang w:val="es"/>
        </w:rPr>
        <w:t xml:space="preserve">estudiantes </w:t>
      </w:r>
      <w:r w:rsidR="000B0D2E">
        <w:rPr>
          <w:sz w:val="20"/>
          <w:szCs w:val="20"/>
          <w:lang w:val="es"/>
        </w:rPr>
        <w:t>a ser</w:t>
      </w:r>
      <w:r w:rsidR="000B0D2E" w:rsidRPr="000B0D2E">
        <w:rPr>
          <w:sz w:val="20"/>
          <w:szCs w:val="20"/>
          <w:lang w:val="es"/>
        </w:rPr>
        <w:t xml:space="preserve"> graduandos </w:t>
      </w:r>
      <w:r w:rsidRPr="000B0D2E">
        <w:rPr>
          <w:sz w:val="20"/>
          <w:szCs w:val="20"/>
          <w:lang w:val="es"/>
        </w:rPr>
        <w:t xml:space="preserve">durante el año escolar 2020-2021 permanecerán en su escuela actual.  </w:t>
      </w:r>
      <w:r w:rsidR="000B0D2E">
        <w:rPr>
          <w:sz w:val="20"/>
          <w:szCs w:val="20"/>
          <w:lang w:val="es"/>
        </w:rPr>
        <w:t>Se proveerá transportación en un autobús exclusivo para estudiantes graduandos</w:t>
      </w:r>
      <w:r w:rsidRPr="000B0D2E">
        <w:rPr>
          <w:sz w:val="20"/>
          <w:szCs w:val="20"/>
          <w:lang w:val="es"/>
        </w:rPr>
        <w:t xml:space="preserve"> que actualmente son elegibles para </w:t>
      </w:r>
      <w:r w:rsidR="000B0D2E">
        <w:rPr>
          <w:sz w:val="20"/>
          <w:szCs w:val="20"/>
          <w:lang w:val="es"/>
        </w:rPr>
        <w:t>transportación</w:t>
      </w:r>
      <w:r w:rsidRPr="000B0D2E">
        <w:rPr>
          <w:sz w:val="20"/>
          <w:szCs w:val="20"/>
          <w:lang w:val="es"/>
        </w:rPr>
        <w:t xml:space="preserve"> en autobús.</w:t>
      </w:r>
    </w:p>
    <w:p w14:paraId="1A8350B5" w14:textId="77777777" w:rsidR="000F798A" w:rsidRPr="000B0D2E" w:rsidRDefault="000F798A" w:rsidP="000F798A">
      <w:pPr>
        <w:pStyle w:val="ListParagraph"/>
        <w:jc w:val="both"/>
        <w:rPr>
          <w:rFonts w:ascii="Times New Roman" w:hAnsi="Times New Roman" w:cs="Times New Roman"/>
          <w:sz w:val="13"/>
          <w:szCs w:val="13"/>
        </w:rPr>
      </w:pPr>
    </w:p>
    <w:p w14:paraId="3ABBF344" w14:textId="77777777" w:rsidR="000F798A" w:rsidRDefault="000F798A" w:rsidP="000F798A">
      <w:pPr>
        <w:pStyle w:val="ListParagraph"/>
        <w:numPr>
          <w:ilvl w:val="0"/>
          <w:numId w:val="1"/>
        </w:numPr>
        <w:jc w:val="both"/>
        <w:rPr>
          <w:rFonts w:ascii="Times New Roman" w:hAnsi="Times New Roman" w:cs="Times New Roman"/>
          <w:sz w:val="20"/>
          <w:szCs w:val="20"/>
        </w:rPr>
      </w:pPr>
      <w:r w:rsidRPr="008C238B">
        <w:rPr>
          <w:b/>
          <w:bCs/>
          <w:sz w:val="20"/>
          <w:szCs w:val="20"/>
          <w:lang w:val="es"/>
        </w:rPr>
        <w:t xml:space="preserve">Si mi hijo fue aprobado previamente para la elección de la escuela para asistir a una escuela fuera de la frontera que ahora se ve afectada por cambios en los límites, ¿necesito completar una Solicitud de Inscripción Abierta de Elección Escolar para el año escolar 2020-21? </w:t>
      </w:r>
      <w:r w:rsidRPr="00A00FC4">
        <w:rPr>
          <w:sz w:val="20"/>
          <w:szCs w:val="20"/>
          <w:lang w:val="es"/>
        </w:rPr>
        <w:t xml:space="preserve">No, </w:t>
      </w:r>
      <w:r>
        <w:rPr>
          <w:lang w:val="es"/>
        </w:rPr>
        <w:t xml:space="preserve"> </w:t>
      </w:r>
      <w:r w:rsidRPr="004A77A8">
        <w:rPr>
          <w:sz w:val="20"/>
          <w:szCs w:val="20"/>
          <w:lang w:val="es"/>
        </w:rPr>
        <w:t>para esta rezonización,</w:t>
      </w:r>
      <w:r>
        <w:rPr>
          <w:sz w:val="20"/>
          <w:szCs w:val="20"/>
          <w:lang w:val="es"/>
        </w:rPr>
        <w:t xml:space="preserve"> </w:t>
      </w:r>
      <w:r>
        <w:rPr>
          <w:lang w:val="es"/>
        </w:rPr>
        <w:t xml:space="preserve"> </w:t>
      </w:r>
      <w:r w:rsidRPr="004A77A8">
        <w:rPr>
          <w:sz w:val="20"/>
          <w:szCs w:val="20"/>
          <w:lang w:val="es"/>
        </w:rPr>
        <w:t>el</w:t>
      </w:r>
      <w:r>
        <w:rPr>
          <w:lang w:val="es"/>
        </w:rPr>
        <w:t xml:space="preserve"> </w:t>
      </w:r>
      <w:r w:rsidRPr="00A00FC4">
        <w:rPr>
          <w:sz w:val="20"/>
          <w:szCs w:val="20"/>
          <w:lang w:val="es"/>
        </w:rPr>
        <w:t xml:space="preserve"> Superintendente ha determinado que los estudiantes </w:t>
      </w:r>
      <w:r>
        <w:rPr>
          <w:lang w:val="es"/>
        </w:rPr>
        <w:t xml:space="preserve"> </w:t>
      </w:r>
      <w:r>
        <w:rPr>
          <w:sz w:val="20"/>
          <w:szCs w:val="20"/>
          <w:lang w:val="es"/>
        </w:rPr>
        <w:t xml:space="preserve">actualmente </w:t>
      </w:r>
      <w:r>
        <w:rPr>
          <w:lang w:val="es"/>
        </w:rPr>
        <w:t xml:space="preserve">en elección de la </w:t>
      </w:r>
      <w:r w:rsidRPr="00A00FC4">
        <w:rPr>
          <w:sz w:val="20"/>
          <w:szCs w:val="20"/>
          <w:lang w:val="es"/>
        </w:rPr>
        <w:t>escuela,</w:t>
      </w:r>
      <w:r>
        <w:rPr>
          <w:lang w:val="es"/>
        </w:rPr>
        <w:t xml:space="preserve"> que están en una escuela que está</w:t>
      </w:r>
      <w:r w:rsidRPr="00A00FC4">
        <w:rPr>
          <w:sz w:val="20"/>
          <w:szCs w:val="20"/>
          <w:lang w:val="es"/>
        </w:rPr>
        <w:t xml:space="preserve"> siendo rezonificada,</w:t>
      </w:r>
      <w:r>
        <w:rPr>
          <w:lang w:val="es"/>
        </w:rPr>
        <w:t xml:space="preserve"> </w:t>
      </w:r>
      <w:r w:rsidRPr="00A00FC4">
        <w:rPr>
          <w:sz w:val="20"/>
          <w:szCs w:val="20"/>
          <w:lang w:val="es"/>
        </w:rPr>
        <w:t xml:space="preserve"> no tendrán para volver a solicitar que la elección de la escuela</w:t>
      </w:r>
      <w:r>
        <w:rPr>
          <w:lang w:val="es"/>
        </w:rPr>
        <w:t xml:space="preserve"> permanezca en su escuela</w:t>
      </w:r>
      <w:r>
        <w:rPr>
          <w:sz w:val="20"/>
          <w:szCs w:val="20"/>
          <w:lang w:val="es"/>
        </w:rPr>
        <w:t xml:space="preserve"> actual.</w:t>
      </w:r>
    </w:p>
    <w:p w14:paraId="5770446E" w14:textId="77777777" w:rsidR="000F798A" w:rsidRPr="000B0D2E" w:rsidRDefault="000F798A" w:rsidP="000F798A">
      <w:pPr>
        <w:pStyle w:val="ListParagraph"/>
        <w:rPr>
          <w:rFonts w:ascii="Times New Roman" w:hAnsi="Times New Roman" w:cs="Times New Roman"/>
          <w:sz w:val="13"/>
          <w:szCs w:val="13"/>
        </w:rPr>
      </w:pPr>
    </w:p>
    <w:p w14:paraId="14CACF26" w14:textId="2EF51AB6" w:rsidR="000F798A" w:rsidRPr="000B0D2E" w:rsidRDefault="000F798A" w:rsidP="000B0D2E">
      <w:pPr>
        <w:pStyle w:val="ListParagraph"/>
        <w:numPr>
          <w:ilvl w:val="0"/>
          <w:numId w:val="1"/>
        </w:numPr>
        <w:jc w:val="both"/>
        <w:rPr>
          <w:rFonts w:ascii="Times New Roman" w:hAnsi="Times New Roman" w:cs="Times New Roman"/>
          <w:sz w:val="20"/>
          <w:szCs w:val="20"/>
        </w:rPr>
      </w:pPr>
      <w:r w:rsidRPr="008C238B">
        <w:rPr>
          <w:b/>
          <w:bCs/>
          <w:sz w:val="20"/>
          <w:szCs w:val="20"/>
          <w:lang w:val="es"/>
        </w:rPr>
        <w:t xml:space="preserve">¿Puede mi hijo asistir a una escuela fuera de </w:t>
      </w:r>
      <w:r w:rsidR="000B0D2E">
        <w:rPr>
          <w:b/>
          <w:bCs/>
          <w:sz w:val="20"/>
          <w:szCs w:val="20"/>
          <w:lang w:val="es"/>
        </w:rPr>
        <w:t>su zona</w:t>
      </w:r>
      <w:r w:rsidRPr="008C238B">
        <w:rPr>
          <w:b/>
          <w:bCs/>
          <w:sz w:val="20"/>
          <w:szCs w:val="20"/>
          <w:lang w:val="es"/>
        </w:rPr>
        <w:t xml:space="preserve">? </w:t>
      </w:r>
      <w:r w:rsidRPr="00A00FC4">
        <w:rPr>
          <w:sz w:val="20"/>
          <w:szCs w:val="20"/>
          <w:lang w:val="es"/>
        </w:rPr>
        <w:t xml:space="preserve">Las solicitudes de elección escolar se aceptan en diciembre y enero para las escuelas que tienen </w:t>
      </w:r>
      <w:r w:rsidRPr="00A00FC4">
        <w:rPr>
          <w:sz w:val="20"/>
          <w:szCs w:val="20"/>
          <w:lang w:val="es"/>
        </w:rPr>
        <w:t xml:space="preserve">asientos disponibles.  Los padres pueden presentar </w:t>
      </w:r>
      <w:r w:rsidRPr="000B0D2E">
        <w:rPr>
          <w:sz w:val="20"/>
          <w:szCs w:val="20"/>
          <w:lang w:val="es"/>
        </w:rPr>
        <w:t>una solicitud para</w:t>
      </w:r>
      <w:r w:rsidR="000B0D2E">
        <w:rPr>
          <w:sz w:val="20"/>
          <w:szCs w:val="20"/>
          <w:lang w:val="es"/>
        </w:rPr>
        <w:t xml:space="preserve"> </w:t>
      </w:r>
      <w:r w:rsidRPr="000B0D2E">
        <w:rPr>
          <w:sz w:val="20"/>
          <w:szCs w:val="20"/>
          <w:lang w:val="es"/>
        </w:rPr>
        <w:t xml:space="preserve">que su hijo asista </w:t>
      </w:r>
      <w:r w:rsidR="000B0D2E">
        <w:rPr>
          <w:sz w:val="20"/>
          <w:szCs w:val="20"/>
          <w:lang w:val="es"/>
        </w:rPr>
        <w:t>a una</w:t>
      </w:r>
      <w:r w:rsidRPr="000B0D2E">
        <w:rPr>
          <w:sz w:val="20"/>
          <w:szCs w:val="20"/>
          <w:lang w:val="es"/>
        </w:rPr>
        <w:t xml:space="preserve"> de esas escuelas para el año siguiente. A los hermanos de </w:t>
      </w:r>
      <w:r w:rsidR="000B0D2E">
        <w:rPr>
          <w:sz w:val="20"/>
          <w:szCs w:val="20"/>
          <w:lang w:val="es"/>
        </w:rPr>
        <w:t xml:space="preserve">estudiantes graduandos </w:t>
      </w:r>
      <w:r w:rsidRPr="000B0D2E">
        <w:rPr>
          <w:sz w:val="20"/>
          <w:szCs w:val="20"/>
          <w:lang w:val="es"/>
        </w:rPr>
        <w:t xml:space="preserve">y a los estudiantes que ingresan al grado más alto </w:t>
      </w:r>
      <w:r w:rsidR="000B0D2E">
        <w:rPr>
          <w:sz w:val="20"/>
          <w:szCs w:val="20"/>
          <w:lang w:val="es"/>
        </w:rPr>
        <w:t>ofrecido</w:t>
      </w:r>
      <w:r w:rsidRPr="000B0D2E">
        <w:rPr>
          <w:sz w:val="20"/>
          <w:szCs w:val="20"/>
          <w:lang w:val="es"/>
        </w:rPr>
        <w:t xml:space="preserve"> en una escuela (</w:t>
      </w:r>
      <w:r w:rsidR="000B0D2E">
        <w:rPr>
          <w:sz w:val="20"/>
          <w:szCs w:val="20"/>
          <w:lang w:val="es"/>
        </w:rPr>
        <w:t>5to al 8vo</w:t>
      </w:r>
      <w:r w:rsidRPr="000B0D2E">
        <w:rPr>
          <w:sz w:val="20"/>
          <w:szCs w:val="20"/>
          <w:lang w:val="es"/>
        </w:rPr>
        <w:t xml:space="preserve">) se les dará prioridad en el proceso de elección de la escuela.  Haga clic  </w:t>
      </w:r>
      <w:hyperlink r:id="rId11" w:history="1">
        <w:r w:rsidRPr="000B0D2E">
          <w:rPr>
            <w:rStyle w:val="Hyperlink"/>
            <w:sz w:val="20"/>
            <w:szCs w:val="20"/>
            <w:lang w:val="es"/>
          </w:rPr>
          <w:t>aquí</w:t>
        </w:r>
      </w:hyperlink>
      <w:r w:rsidRPr="000B0D2E">
        <w:rPr>
          <w:sz w:val="20"/>
          <w:szCs w:val="20"/>
          <w:lang w:val="es"/>
        </w:rPr>
        <w:t xml:space="preserve"> para obtener más información sobre la elección de escuela.</w:t>
      </w:r>
    </w:p>
    <w:p w14:paraId="437997D5" w14:textId="77777777" w:rsidR="000F798A" w:rsidRPr="000B0D2E" w:rsidRDefault="000F798A" w:rsidP="000F798A">
      <w:pPr>
        <w:pStyle w:val="ListParagraph"/>
        <w:jc w:val="both"/>
        <w:rPr>
          <w:rFonts w:ascii="Times New Roman" w:hAnsi="Times New Roman" w:cs="Times New Roman"/>
          <w:sz w:val="13"/>
          <w:szCs w:val="13"/>
        </w:rPr>
      </w:pPr>
    </w:p>
    <w:p w14:paraId="2AC2949B" w14:textId="5F8E8388" w:rsidR="000F798A" w:rsidRPr="00A00FC4" w:rsidRDefault="000F798A" w:rsidP="000F798A">
      <w:pPr>
        <w:pStyle w:val="ListParagraph"/>
        <w:numPr>
          <w:ilvl w:val="0"/>
          <w:numId w:val="1"/>
        </w:numPr>
        <w:jc w:val="both"/>
        <w:rPr>
          <w:rFonts w:ascii="Times New Roman" w:hAnsi="Times New Roman" w:cs="Times New Roman"/>
          <w:sz w:val="20"/>
          <w:szCs w:val="20"/>
        </w:rPr>
      </w:pPr>
      <w:r w:rsidRPr="008C238B">
        <w:rPr>
          <w:b/>
          <w:bCs/>
          <w:sz w:val="20"/>
          <w:szCs w:val="20"/>
          <w:lang w:val="es"/>
        </w:rPr>
        <w:t xml:space="preserve">¿Cómo afectan estos cambios de límite al transporte en </w:t>
      </w:r>
      <w:r w:rsidRPr="000B0D2E">
        <w:rPr>
          <w:b/>
          <w:bCs/>
          <w:sz w:val="20"/>
          <w:szCs w:val="20"/>
          <w:lang w:val="es"/>
        </w:rPr>
        <w:t xml:space="preserve">autobús a mi hijo? </w:t>
      </w:r>
      <w:r w:rsidRPr="000B0D2E">
        <w:rPr>
          <w:sz w:val="20"/>
          <w:szCs w:val="20"/>
          <w:lang w:val="es"/>
        </w:rPr>
        <w:t xml:space="preserve">El transporte se proporciona a los estudiantes que viven </w:t>
      </w:r>
      <w:r w:rsidR="000B0D2E" w:rsidRPr="000B0D2E">
        <w:rPr>
          <w:sz w:val="20"/>
          <w:szCs w:val="20"/>
          <w:lang w:val="es"/>
        </w:rPr>
        <w:t xml:space="preserve">a </w:t>
      </w:r>
      <w:r w:rsidRPr="000B0D2E">
        <w:rPr>
          <w:sz w:val="20"/>
          <w:szCs w:val="20"/>
          <w:lang w:val="es"/>
        </w:rPr>
        <w:t xml:space="preserve">más de 2 millas de la escuela.  Sin embargo, el transporte a una escuela no </w:t>
      </w:r>
      <w:r w:rsidR="000B0D2E" w:rsidRPr="000B0D2E">
        <w:rPr>
          <w:sz w:val="20"/>
          <w:szCs w:val="20"/>
          <w:lang w:val="es"/>
        </w:rPr>
        <w:t>Magnet</w:t>
      </w:r>
      <w:r w:rsidRPr="000B0D2E">
        <w:rPr>
          <w:sz w:val="20"/>
          <w:szCs w:val="20"/>
          <w:lang w:val="es"/>
        </w:rPr>
        <w:t>, que está fuera de la zona de  asistencia del estudiante, es responsabilidad del padre/tutor</w:t>
      </w:r>
      <w:r w:rsidRPr="00A00FC4">
        <w:rPr>
          <w:sz w:val="20"/>
          <w:szCs w:val="20"/>
          <w:lang w:val="es"/>
        </w:rPr>
        <w:t>.</w:t>
      </w:r>
    </w:p>
    <w:p w14:paraId="05CBCA11" w14:textId="77777777" w:rsidR="000F798A" w:rsidRPr="000B0D2E" w:rsidRDefault="000F798A" w:rsidP="000F798A">
      <w:pPr>
        <w:pStyle w:val="ListParagraph"/>
        <w:jc w:val="both"/>
        <w:rPr>
          <w:rFonts w:ascii="Times New Roman" w:hAnsi="Times New Roman" w:cs="Times New Roman"/>
          <w:sz w:val="13"/>
          <w:szCs w:val="13"/>
        </w:rPr>
      </w:pPr>
    </w:p>
    <w:p w14:paraId="761393C9" w14:textId="4EC8DF1C" w:rsidR="000F798A" w:rsidRPr="008C238B" w:rsidRDefault="000F798A" w:rsidP="000F798A">
      <w:pPr>
        <w:pStyle w:val="ListParagraph"/>
        <w:numPr>
          <w:ilvl w:val="0"/>
          <w:numId w:val="1"/>
        </w:numPr>
        <w:jc w:val="both"/>
        <w:rPr>
          <w:rFonts w:ascii="Times New Roman" w:hAnsi="Times New Roman" w:cs="Times New Roman"/>
          <w:sz w:val="20"/>
          <w:szCs w:val="20"/>
        </w:rPr>
      </w:pPr>
      <w:r w:rsidRPr="008C238B">
        <w:rPr>
          <w:b/>
          <w:bCs/>
          <w:sz w:val="20"/>
          <w:szCs w:val="20"/>
          <w:lang w:val="es"/>
        </w:rPr>
        <w:t xml:space="preserve">Mi hijo está en un programa de Educación Excepcional (ESE, por sus siglas en </w:t>
      </w:r>
      <w:r w:rsidR="000B0D2E">
        <w:rPr>
          <w:b/>
          <w:bCs/>
          <w:sz w:val="20"/>
          <w:szCs w:val="20"/>
          <w:lang w:val="es"/>
        </w:rPr>
        <w:t>inglés</w:t>
      </w:r>
      <w:r w:rsidRPr="008C238B">
        <w:rPr>
          <w:b/>
          <w:bCs/>
          <w:sz w:val="20"/>
          <w:szCs w:val="20"/>
          <w:lang w:val="es"/>
        </w:rPr>
        <w:t xml:space="preserve">).  ¿Habrá algún cambio debido a los nuevos límites? </w:t>
      </w:r>
      <w:r w:rsidRPr="000B0D2E">
        <w:rPr>
          <w:sz w:val="20"/>
          <w:szCs w:val="20"/>
          <w:lang w:val="es"/>
        </w:rPr>
        <w:t>Si el programa en el que se encuentra su hijo es exclusivo</w:t>
      </w:r>
      <w:r w:rsidRPr="008C238B">
        <w:rPr>
          <w:b/>
          <w:bCs/>
          <w:sz w:val="20"/>
          <w:szCs w:val="20"/>
          <w:lang w:val="es"/>
        </w:rPr>
        <w:t xml:space="preserve"> </w:t>
      </w:r>
      <w:r w:rsidRPr="000B0D2E">
        <w:rPr>
          <w:sz w:val="20"/>
          <w:szCs w:val="20"/>
          <w:lang w:val="es"/>
        </w:rPr>
        <w:t>de la escuela a la que</w:t>
      </w:r>
      <w:r>
        <w:rPr>
          <w:sz w:val="20"/>
          <w:szCs w:val="20"/>
          <w:lang w:val="es"/>
        </w:rPr>
        <w:t xml:space="preserve"> asiste actualmente no,</w:t>
      </w:r>
      <w:r>
        <w:rPr>
          <w:lang w:val="es"/>
        </w:rPr>
        <w:t xml:space="preserve"> los cambios de</w:t>
      </w:r>
      <w:r w:rsidRPr="00A00FC4">
        <w:rPr>
          <w:sz w:val="20"/>
          <w:szCs w:val="20"/>
          <w:lang w:val="es"/>
        </w:rPr>
        <w:t xml:space="preserve"> límite no deben afectar sus servicios educativos en la escuela recién zonificada.</w:t>
      </w:r>
      <w:r>
        <w:rPr>
          <w:lang w:val="es"/>
        </w:rPr>
        <w:t xml:space="preserve"> </w:t>
      </w:r>
      <w:r>
        <w:rPr>
          <w:sz w:val="20"/>
          <w:szCs w:val="20"/>
          <w:lang w:val="es"/>
        </w:rPr>
        <w:t>Si los mismos servicios se ofrecen en la escuela recién zonificada entonces sí, los cambios de límite pueden afectar a la escuela a la que asiste su hijo.</w:t>
      </w:r>
    </w:p>
    <w:p w14:paraId="68198D43" w14:textId="77777777" w:rsidR="000F798A" w:rsidRPr="000B0D2E" w:rsidRDefault="000F798A" w:rsidP="000F798A">
      <w:pPr>
        <w:pStyle w:val="ListParagraph"/>
        <w:jc w:val="both"/>
        <w:rPr>
          <w:rFonts w:ascii="Times New Roman" w:hAnsi="Times New Roman" w:cs="Times New Roman"/>
          <w:sz w:val="13"/>
          <w:szCs w:val="13"/>
        </w:rPr>
      </w:pPr>
    </w:p>
    <w:p w14:paraId="374D3E4C" w14:textId="4ACF3E66" w:rsidR="000F798A" w:rsidRPr="00A00FC4" w:rsidRDefault="000F798A" w:rsidP="000F798A">
      <w:pPr>
        <w:pStyle w:val="ListParagraph"/>
        <w:numPr>
          <w:ilvl w:val="0"/>
          <w:numId w:val="1"/>
        </w:numPr>
        <w:jc w:val="both"/>
        <w:rPr>
          <w:rFonts w:ascii="Times New Roman" w:hAnsi="Times New Roman" w:cs="Times New Roman"/>
          <w:sz w:val="20"/>
          <w:szCs w:val="20"/>
        </w:rPr>
      </w:pPr>
      <w:r w:rsidRPr="008C238B">
        <w:rPr>
          <w:b/>
          <w:bCs/>
          <w:sz w:val="20"/>
          <w:szCs w:val="20"/>
          <w:lang w:val="es"/>
        </w:rPr>
        <w:t xml:space="preserve">¿Cómo se tomarán las decisiones sobre las solicitudes de elección escolar? </w:t>
      </w:r>
      <w:r w:rsidRPr="000B0D2E">
        <w:rPr>
          <w:sz w:val="20"/>
          <w:szCs w:val="20"/>
          <w:lang w:val="es"/>
        </w:rPr>
        <w:t xml:space="preserve">El distrito tiene un Plan de Inscripción Abierta Controlado aprobado por la Junta.  Este plan, </w:t>
      </w:r>
      <w:r w:rsidR="000B0D2E">
        <w:rPr>
          <w:sz w:val="20"/>
          <w:szCs w:val="20"/>
          <w:lang w:val="es"/>
        </w:rPr>
        <w:t xml:space="preserve">que es </w:t>
      </w:r>
      <w:r w:rsidRPr="000B0D2E">
        <w:rPr>
          <w:sz w:val="20"/>
          <w:szCs w:val="20"/>
          <w:lang w:val="es"/>
        </w:rPr>
        <w:t>revisado anualmente</w:t>
      </w:r>
      <w:r w:rsidRPr="00A00FC4">
        <w:rPr>
          <w:sz w:val="20"/>
          <w:szCs w:val="20"/>
          <w:lang w:val="es"/>
        </w:rPr>
        <w:t xml:space="preserve"> según sea necesario, cumple con las leyes estatales y federales</w:t>
      </w:r>
      <w:r w:rsidR="000B0D2E">
        <w:rPr>
          <w:sz w:val="20"/>
          <w:szCs w:val="20"/>
          <w:lang w:val="es"/>
        </w:rPr>
        <w:t xml:space="preserve"> y establece las</w:t>
      </w:r>
      <w:r>
        <w:rPr>
          <w:lang w:val="es"/>
        </w:rPr>
        <w:t xml:space="preserve"> preferencias para las solicitudes de elección </w:t>
      </w:r>
      <w:r w:rsidR="000B0D2E">
        <w:rPr>
          <w:lang w:val="es"/>
        </w:rPr>
        <w:t>de escuela</w:t>
      </w:r>
      <w:r>
        <w:rPr>
          <w:lang w:val="es"/>
        </w:rPr>
        <w:t xml:space="preserve"> y </w:t>
      </w:r>
      <w:r w:rsidR="000B0D2E">
        <w:rPr>
          <w:lang w:val="es"/>
        </w:rPr>
        <w:t>dirige</w:t>
      </w:r>
      <w:r>
        <w:rPr>
          <w:lang w:val="es"/>
        </w:rPr>
        <w:t xml:space="preserve"> todas las decisiones </w:t>
      </w:r>
      <w:r w:rsidR="000B0D2E">
        <w:rPr>
          <w:lang w:val="es"/>
        </w:rPr>
        <w:t>sobre</w:t>
      </w:r>
      <w:r w:rsidRPr="00A00FC4">
        <w:rPr>
          <w:sz w:val="20"/>
          <w:szCs w:val="20"/>
          <w:lang w:val="es"/>
        </w:rPr>
        <w:t xml:space="preserve"> las solicitudes de los padres </w:t>
      </w:r>
      <w:r w:rsidR="000B0D2E">
        <w:rPr>
          <w:sz w:val="20"/>
          <w:szCs w:val="20"/>
          <w:lang w:val="es"/>
        </w:rPr>
        <w:t>para la elección de una escuela</w:t>
      </w:r>
      <w:r w:rsidRPr="00A00FC4">
        <w:rPr>
          <w:sz w:val="20"/>
          <w:szCs w:val="20"/>
          <w:lang w:val="es"/>
        </w:rPr>
        <w:t xml:space="preserve">.  </w:t>
      </w:r>
      <w:r w:rsidR="000B0D2E">
        <w:rPr>
          <w:sz w:val="20"/>
          <w:szCs w:val="20"/>
          <w:lang w:val="es"/>
        </w:rPr>
        <w:t>Puede verlo</w:t>
      </w:r>
      <w:r w:rsidRPr="00A00FC4">
        <w:rPr>
          <w:sz w:val="20"/>
          <w:szCs w:val="20"/>
          <w:lang w:val="es"/>
        </w:rPr>
        <w:t xml:space="preserve">  en:</w:t>
      </w:r>
    </w:p>
    <w:p w14:paraId="295BC639" w14:textId="77777777" w:rsidR="000F798A" w:rsidRDefault="00F154CC" w:rsidP="000F798A">
      <w:pPr>
        <w:ind w:left="720"/>
        <w:jc w:val="both"/>
        <w:rPr>
          <w:rFonts w:ascii="Times New Roman" w:hAnsi="Times New Roman" w:cs="Times New Roman"/>
          <w:sz w:val="20"/>
          <w:szCs w:val="20"/>
        </w:rPr>
        <w:sectPr w:rsidR="000F798A" w:rsidSect="003C291A">
          <w:type w:val="continuous"/>
          <w:pgSz w:w="12240" w:h="15840"/>
          <w:pgMar w:top="720" w:right="720" w:bottom="720" w:left="720" w:header="720" w:footer="720" w:gutter="0"/>
          <w:cols w:num="2" w:space="720"/>
          <w:docGrid w:linePitch="360"/>
        </w:sectPr>
      </w:pPr>
      <w:hyperlink r:id="rId12" w:history="1">
        <w:r w:rsidR="000F798A" w:rsidRPr="00A00FC4">
          <w:rPr>
            <w:rStyle w:val="Hyperlink"/>
            <w:sz w:val="20"/>
            <w:szCs w:val="20"/>
            <w:lang w:val="es"/>
          </w:rPr>
          <w:t>http://www.pasco.k12.fl.us/library/ed_choice/Controlled_Open_Enrollment_plan.pdf</w:t>
        </w:r>
      </w:hyperlink>
    </w:p>
    <w:p w14:paraId="3501453D" w14:textId="77777777" w:rsidR="000F798A" w:rsidRDefault="000F798A" w:rsidP="000B0D2E">
      <w:pPr>
        <w:rPr>
          <w:rFonts w:ascii="Times New Roman" w:hAnsi="Times New Roman" w:cs="Times New Roman"/>
          <w:sz w:val="20"/>
          <w:szCs w:val="20"/>
        </w:rPr>
      </w:pPr>
    </w:p>
    <w:p w14:paraId="0CCA0603" w14:textId="77777777" w:rsidR="000F798A" w:rsidRDefault="000F798A" w:rsidP="000F798A">
      <w:pPr>
        <w:jc w:val="center"/>
        <w:rPr>
          <w:rFonts w:ascii="Times New Roman" w:hAnsi="Times New Roman" w:cs="Times New Roman"/>
          <w:sz w:val="20"/>
          <w:szCs w:val="20"/>
        </w:rPr>
      </w:pPr>
      <w:r>
        <w:rPr>
          <w:sz w:val="20"/>
          <w:szCs w:val="20"/>
          <w:lang w:val="es"/>
        </w:rPr>
        <w:t>Si tiene preguntas o inquietudes adicionales,</w:t>
      </w:r>
    </w:p>
    <w:p w14:paraId="0D8BB0FF" w14:textId="7617C4BE" w:rsidR="000F798A" w:rsidRDefault="000F798A" w:rsidP="000B0D2E">
      <w:pPr>
        <w:jc w:val="center"/>
        <w:rPr>
          <w:rFonts w:ascii="Times New Roman" w:hAnsi="Times New Roman" w:cs="Times New Roman"/>
          <w:sz w:val="20"/>
          <w:szCs w:val="20"/>
        </w:rPr>
      </w:pPr>
      <w:r>
        <w:rPr>
          <w:sz w:val="20"/>
          <w:szCs w:val="20"/>
          <w:lang w:val="es"/>
        </w:rPr>
        <w:t>no dude en ponerse en contacto con nosotros:</w:t>
      </w:r>
    </w:p>
    <w:p w14:paraId="08E3B326" w14:textId="77777777" w:rsidR="000B0D2E" w:rsidRDefault="000B0D2E" w:rsidP="000B0D2E">
      <w:pPr>
        <w:jc w:val="center"/>
        <w:rPr>
          <w:rFonts w:ascii="Times New Roman" w:hAnsi="Times New Roman" w:cs="Times New Roman"/>
          <w:sz w:val="20"/>
          <w:szCs w:val="20"/>
        </w:rPr>
      </w:pPr>
    </w:p>
    <w:p w14:paraId="4311EE45" w14:textId="77777777" w:rsidR="000F798A" w:rsidRDefault="000F798A" w:rsidP="000F798A">
      <w:pPr>
        <w:pStyle w:val="ListParagraph"/>
        <w:numPr>
          <w:ilvl w:val="0"/>
          <w:numId w:val="2"/>
        </w:numPr>
        <w:ind w:left="3960"/>
        <w:rPr>
          <w:rFonts w:ascii="Times New Roman" w:hAnsi="Times New Roman" w:cs="Times New Roman"/>
          <w:sz w:val="20"/>
          <w:szCs w:val="20"/>
        </w:rPr>
      </w:pPr>
      <w:r>
        <w:rPr>
          <w:sz w:val="20"/>
          <w:szCs w:val="20"/>
          <w:lang w:val="es"/>
        </w:rPr>
        <w:t>Para el mapa de límites, póngase en contacto con</w:t>
      </w:r>
    </w:p>
    <w:p w14:paraId="21EE996C" w14:textId="77777777" w:rsidR="000F798A" w:rsidRDefault="00F154CC" w:rsidP="000F798A">
      <w:pPr>
        <w:pStyle w:val="ListParagraph"/>
        <w:ind w:left="3960"/>
        <w:rPr>
          <w:rFonts w:ascii="Times New Roman" w:hAnsi="Times New Roman" w:cs="Times New Roman"/>
          <w:sz w:val="20"/>
          <w:szCs w:val="20"/>
        </w:rPr>
      </w:pPr>
      <w:hyperlink r:id="rId13" w:history="1">
        <w:r w:rsidR="000F798A" w:rsidRPr="007321AD">
          <w:rPr>
            <w:rStyle w:val="Hyperlink"/>
            <w:sz w:val="20"/>
            <w:szCs w:val="20"/>
            <w:lang w:val="es"/>
          </w:rPr>
          <w:t>rezoning@pasco.k12.fl.us</w:t>
        </w:r>
      </w:hyperlink>
    </w:p>
    <w:p w14:paraId="59807B3B" w14:textId="77777777" w:rsidR="000F798A" w:rsidRPr="0012296F" w:rsidRDefault="000F798A" w:rsidP="000F798A">
      <w:pPr>
        <w:pStyle w:val="ListParagraph"/>
        <w:ind w:left="3960"/>
        <w:rPr>
          <w:rFonts w:ascii="Times New Roman" w:hAnsi="Times New Roman" w:cs="Times New Roman"/>
          <w:sz w:val="20"/>
          <w:szCs w:val="20"/>
        </w:rPr>
      </w:pPr>
      <w:r w:rsidRPr="0012296F">
        <w:rPr>
          <w:sz w:val="20"/>
          <w:szCs w:val="20"/>
          <w:lang w:val="es"/>
        </w:rPr>
        <w:t>813-794-7970</w:t>
      </w:r>
    </w:p>
    <w:p w14:paraId="31046CB6" w14:textId="77777777" w:rsidR="000F798A" w:rsidRDefault="000F798A" w:rsidP="000F798A">
      <w:pPr>
        <w:pStyle w:val="ListParagraph"/>
        <w:ind w:left="3960"/>
        <w:rPr>
          <w:rFonts w:ascii="Times New Roman" w:hAnsi="Times New Roman" w:cs="Times New Roman"/>
          <w:sz w:val="20"/>
          <w:szCs w:val="20"/>
        </w:rPr>
      </w:pPr>
    </w:p>
    <w:p w14:paraId="11CB59A3" w14:textId="77777777" w:rsidR="000F798A" w:rsidRDefault="000F798A" w:rsidP="000F798A">
      <w:pPr>
        <w:pStyle w:val="ListParagraph"/>
        <w:numPr>
          <w:ilvl w:val="0"/>
          <w:numId w:val="2"/>
        </w:numPr>
        <w:ind w:left="3960"/>
        <w:rPr>
          <w:rFonts w:ascii="Times New Roman" w:hAnsi="Times New Roman" w:cs="Times New Roman"/>
          <w:sz w:val="20"/>
          <w:szCs w:val="20"/>
        </w:rPr>
      </w:pPr>
      <w:r>
        <w:rPr>
          <w:sz w:val="20"/>
          <w:szCs w:val="20"/>
          <w:lang w:val="es"/>
        </w:rPr>
        <w:t xml:space="preserve">Para los programas de elección escolar, </w:t>
      </w:r>
      <w:r w:rsidRPr="00196B4F">
        <w:rPr>
          <w:sz w:val="20"/>
          <w:szCs w:val="20"/>
          <w:lang w:val="es"/>
        </w:rPr>
        <w:t>comuníquese con</w:t>
      </w:r>
    </w:p>
    <w:p w14:paraId="7F2C6E6C" w14:textId="550C7FC5" w:rsidR="00CC5E04" w:rsidRPr="000B0D2E" w:rsidRDefault="00F154CC" w:rsidP="000B0D2E">
      <w:pPr>
        <w:pStyle w:val="ListParagraph"/>
        <w:ind w:left="3960"/>
        <w:rPr>
          <w:rFonts w:ascii="Times New Roman" w:hAnsi="Times New Roman" w:cs="Times New Roman"/>
          <w:sz w:val="20"/>
          <w:szCs w:val="20"/>
        </w:rPr>
      </w:pPr>
      <w:hyperlink r:id="rId14" w:history="1">
        <w:r w:rsidR="000F798A" w:rsidRPr="00196B4F">
          <w:rPr>
            <w:rStyle w:val="Hyperlink"/>
            <w:sz w:val="20"/>
            <w:szCs w:val="20"/>
            <w:lang w:val="es"/>
          </w:rPr>
          <w:t>schoolchoice@pasco.k12.fl.us</w:t>
        </w:r>
      </w:hyperlink>
    </w:p>
    <w:sectPr w:rsidR="00CC5E04" w:rsidRPr="000B0D2E" w:rsidSect="000F798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4ACC5" w14:textId="77777777" w:rsidR="00F154CC" w:rsidRDefault="00F154CC">
      <w:r>
        <w:separator/>
      </w:r>
    </w:p>
  </w:endnote>
  <w:endnote w:type="continuationSeparator" w:id="0">
    <w:p w14:paraId="4B0A8BAA" w14:textId="77777777" w:rsidR="00F154CC" w:rsidRDefault="00F1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0CD44" w14:textId="0123D36C" w:rsidR="009B4479" w:rsidRPr="009B4479" w:rsidRDefault="000F798A" w:rsidP="009B4479">
    <w:pPr>
      <w:pStyle w:val="Footer"/>
      <w:jc w:val="center"/>
      <w:rPr>
        <w:rFonts w:ascii="Times New Roman" w:hAnsi="Times New Roman" w:cs="Times New Roman"/>
        <w:b/>
        <w:bCs/>
        <w:i/>
        <w:iCs/>
      </w:rPr>
    </w:pPr>
    <w:r>
      <w:rPr>
        <w:b/>
        <w:bCs/>
        <w:i/>
        <w:iCs/>
        <w:lang w:val="es"/>
      </w:rPr>
      <w:t xml:space="preserve">Escuelas del Condado de Pasco </w:t>
    </w:r>
    <w:r w:rsidRPr="009B4479">
      <w:rPr>
        <w:b/>
        <w:bCs/>
        <w:i/>
        <w:color w:val="404040" w:themeColor="text1" w:themeTint="BF"/>
        <w:lang w:val="es"/>
      </w:rPr>
      <w:t>•</w:t>
    </w:r>
    <w:r>
      <w:rPr>
        <w:b/>
        <w:bCs/>
        <w:i/>
        <w:color w:val="404040" w:themeColor="text1" w:themeTint="BF"/>
        <w:lang w:val="es"/>
      </w:rPr>
      <w:t xml:space="preserve"> Servicios de </w:t>
    </w:r>
    <w:r w:rsidR="000B0D2E">
      <w:rPr>
        <w:b/>
        <w:bCs/>
        <w:i/>
        <w:color w:val="404040" w:themeColor="text1" w:themeTint="BF"/>
        <w:lang w:val="es"/>
      </w:rPr>
      <w:t>P</w:t>
    </w:r>
    <w:r>
      <w:rPr>
        <w:b/>
        <w:bCs/>
        <w:i/>
        <w:color w:val="404040" w:themeColor="text1" w:themeTint="BF"/>
        <w:lang w:val="es"/>
      </w:rPr>
      <w:t>lanificación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552F5" w14:textId="77777777" w:rsidR="00F154CC" w:rsidRDefault="00F154CC">
      <w:r>
        <w:separator/>
      </w:r>
    </w:p>
  </w:footnote>
  <w:footnote w:type="continuationSeparator" w:id="0">
    <w:p w14:paraId="1EC11B29" w14:textId="77777777" w:rsidR="00F154CC" w:rsidRDefault="00F15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06E8" w14:textId="391DD37C" w:rsidR="000B0D2E" w:rsidRPr="000B0D2E" w:rsidRDefault="000B0D2E" w:rsidP="000B0D2E">
    <w:pPr>
      <w:pStyle w:val="Header"/>
      <w:tabs>
        <w:tab w:val="left" w:pos="9360"/>
      </w:tabs>
      <w:ind w:right="-720"/>
      <w:jc w:val="right"/>
      <w:rPr>
        <w:b/>
        <w:bCs/>
        <w:color w:val="1F4E79" w:themeColor="accent5" w:themeShade="80"/>
      </w:rPr>
    </w:pPr>
    <w:r w:rsidRPr="000B0D2E">
      <w:rPr>
        <w:b/>
        <w:bCs/>
        <w:color w:val="1F4E79" w:themeColor="accent5" w:themeShade="80"/>
      </w:rPr>
      <w:t>Spanish translation:  Q &amp; A – 2020-2021 School Boundary Changes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0452C"/>
    <w:multiLevelType w:val="hybridMultilevel"/>
    <w:tmpl w:val="6F22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554D5"/>
    <w:multiLevelType w:val="hybridMultilevel"/>
    <w:tmpl w:val="57D63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8A"/>
    <w:rsid w:val="00020160"/>
    <w:rsid w:val="000B0D2E"/>
    <w:rsid w:val="000F798A"/>
    <w:rsid w:val="00356065"/>
    <w:rsid w:val="0074478D"/>
    <w:rsid w:val="007C32C0"/>
    <w:rsid w:val="007E69CF"/>
    <w:rsid w:val="00BC64BD"/>
    <w:rsid w:val="00F1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659B7A"/>
  <w15:chartTrackingRefBased/>
  <w15:docId w15:val="{3CD5AD73-7917-7447-B9EB-BA4797F7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798A"/>
    <w:pPr>
      <w:widowControl w:val="0"/>
    </w:pPr>
    <w:rPr>
      <w:sz w:val="22"/>
      <w:szCs w:val="22"/>
    </w:rPr>
  </w:style>
  <w:style w:type="paragraph" w:styleId="Heading1">
    <w:name w:val="heading 1"/>
    <w:basedOn w:val="Normal"/>
    <w:link w:val="Heading1Char"/>
    <w:uiPriority w:val="1"/>
    <w:qFormat/>
    <w:rsid w:val="000F798A"/>
    <w:pPr>
      <w:ind w:left="1706"/>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798A"/>
    <w:rPr>
      <w:rFonts w:ascii="Arial" w:eastAsia="Arial" w:hAnsi="Arial"/>
      <w:b/>
      <w:bCs/>
      <w:sz w:val="28"/>
      <w:szCs w:val="28"/>
    </w:rPr>
  </w:style>
  <w:style w:type="paragraph" w:styleId="ListParagraph">
    <w:name w:val="List Paragraph"/>
    <w:basedOn w:val="Normal"/>
    <w:uiPriority w:val="34"/>
    <w:qFormat/>
    <w:rsid w:val="000F798A"/>
    <w:pPr>
      <w:ind w:left="720"/>
      <w:contextualSpacing/>
    </w:pPr>
  </w:style>
  <w:style w:type="character" w:styleId="Hyperlink">
    <w:name w:val="Hyperlink"/>
    <w:basedOn w:val="DefaultParagraphFont"/>
    <w:uiPriority w:val="99"/>
    <w:unhideWhenUsed/>
    <w:rsid w:val="000F798A"/>
    <w:rPr>
      <w:color w:val="0563C1" w:themeColor="hyperlink"/>
      <w:u w:val="single"/>
    </w:rPr>
  </w:style>
  <w:style w:type="paragraph" w:styleId="Header">
    <w:name w:val="header"/>
    <w:basedOn w:val="Normal"/>
    <w:link w:val="HeaderChar"/>
    <w:uiPriority w:val="99"/>
    <w:unhideWhenUsed/>
    <w:rsid w:val="000F798A"/>
    <w:pPr>
      <w:tabs>
        <w:tab w:val="center" w:pos="4680"/>
        <w:tab w:val="right" w:pos="9360"/>
      </w:tabs>
    </w:pPr>
  </w:style>
  <w:style w:type="character" w:customStyle="1" w:styleId="HeaderChar">
    <w:name w:val="Header Char"/>
    <w:basedOn w:val="DefaultParagraphFont"/>
    <w:link w:val="Header"/>
    <w:uiPriority w:val="99"/>
    <w:rsid w:val="000F798A"/>
    <w:rPr>
      <w:sz w:val="22"/>
      <w:szCs w:val="22"/>
    </w:rPr>
  </w:style>
  <w:style w:type="paragraph" w:styleId="Footer">
    <w:name w:val="footer"/>
    <w:basedOn w:val="Normal"/>
    <w:link w:val="FooterChar"/>
    <w:uiPriority w:val="99"/>
    <w:unhideWhenUsed/>
    <w:rsid w:val="000F798A"/>
    <w:pPr>
      <w:tabs>
        <w:tab w:val="center" w:pos="4680"/>
        <w:tab w:val="right" w:pos="9360"/>
      </w:tabs>
    </w:pPr>
  </w:style>
  <w:style w:type="character" w:customStyle="1" w:styleId="FooterChar">
    <w:name w:val="Footer Char"/>
    <w:basedOn w:val="DefaultParagraphFont"/>
    <w:link w:val="Footer"/>
    <w:uiPriority w:val="99"/>
    <w:rsid w:val="000F798A"/>
    <w:rPr>
      <w:sz w:val="22"/>
      <w:szCs w:val="22"/>
    </w:rPr>
  </w:style>
  <w:style w:type="character" w:styleId="PlaceholderText">
    <w:name w:val="Placeholder Text"/>
    <w:basedOn w:val="DefaultParagraphFont"/>
    <w:uiPriority w:val="99"/>
    <w:semiHidden/>
    <w:rsid w:val="000B0D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zoning@pasco.k12.fl.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sco.k12.fl.us/library/ed_choice/Controlled_Open_Enrollment_pla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co.k12.fl.us/news/page/pasco-pathways-schedule-of-events-Sep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asco.k12.fl.us/planning/page/rezon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choolchoice@pasco.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Trevino</dc:creator>
  <cp:keywords/>
  <dc:description/>
  <cp:lastModifiedBy>Zachary Goodfield</cp:lastModifiedBy>
  <cp:revision>2</cp:revision>
  <cp:lastPrinted>2019-10-07T16:05:00Z</cp:lastPrinted>
  <dcterms:created xsi:type="dcterms:W3CDTF">2019-10-10T16:36:00Z</dcterms:created>
  <dcterms:modified xsi:type="dcterms:W3CDTF">2019-10-10T16:36:00Z</dcterms:modified>
</cp:coreProperties>
</file>