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DC359D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FC5D8D">
        <w:rPr>
          <w:rFonts w:ascii="Times New Roman" w:hAnsi="Times New Roman"/>
          <w:szCs w:val="24"/>
        </w:rPr>
        <w:tab/>
        <w:t>March 26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112659" w:rsidRPr="005D4D26">
        <w:rPr>
          <w:rFonts w:ascii="Times New Roman" w:hAnsi="Times New Roman"/>
          <w:szCs w:val="24"/>
        </w:rPr>
        <w:t xml:space="preserve">Judith Zollo, </w:t>
      </w:r>
      <w:r w:rsidR="008B336B" w:rsidRPr="005D4D26">
        <w:rPr>
          <w:rFonts w:ascii="Times New Roman" w:hAnsi="Times New Roman"/>
          <w:szCs w:val="24"/>
        </w:rPr>
        <w:t>Acting Director of Finance Services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2559CB">
        <w:rPr>
          <w:rFonts w:ascii="Times New Roman" w:hAnsi="Times New Roman"/>
          <w:szCs w:val="24"/>
        </w:rPr>
        <w:t>March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2</w:t>
      </w:r>
      <w:r w:rsidR="006E323D">
        <w:rPr>
          <w:rFonts w:ascii="Times New Roman" w:hAnsi="Times New Roman"/>
          <w:szCs w:val="24"/>
        </w:rPr>
        <w:t>2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Please review </w:t>
      </w:r>
      <w:r w:rsidR="00AC6BF7" w:rsidRPr="005D4D26">
        <w:rPr>
          <w:rFonts w:ascii="Times New Roman" w:hAnsi="Times New Roman"/>
          <w:szCs w:val="24"/>
        </w:rPr>
        <w:t xml:space="preserve">the current computerized list. </w:t>
      </w:r>
      <w:r w:rsidRPr="005D4D26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5D4D2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 xml:space="preserve">Warrant numbers </w:t>
      </w:r>
      <w:r w:rsidR="006E323D">
        <w:rPr>
          <w:rFonts w:ascii="Times New Roman" w:hAnsi="Times New Roman"/>
          <w:szCs w:val="24"/>
        </w:rPr>
        <w:t>840742</w:t>
      </w:r>
      <w:r w:rsidR="00AB2448" w:rsidRPr="005D4D26">
        <w:rPr>
          <w:rFonts w:ascii="Times New Roman" w:hAnsi="Times New Roman"/>
          <w:szCs w:val="24"/>
        </w:rPr>
        <w:t xml:space="preserve"> t</w:t>
      </w:r>
      <w:r w:rsidR="00714CC9" w:rsidRPr="005D4D26">
        <w:rPr>
          <w:rFonts w:ascii="Times New Roman" w:hAnsi="Times New Roman"/>
          <w:szCs w:val="24"/>
        </w:rPr>
        <w:t>hr</w:t>
      </w:r>
      <w:r w:rsidRPr="005D4D26">
        <w:rPr>
          <w:rFonts w:ascii="Times New Roman" w:hAnsi="Times New Roman"/>
          <w:szCs w:val="24"/>
        </w:rPr>
        <w:t>ough</w:t>
      </w:r>
      <w:r w:rsidR="006D4505" w:rsidRPr="005D4D26">
        <w:rPr>
          <w:rFonts w:ascii="Times New Roman" w:hAnsi="Times New Roman"/>
          <w:szCs w:val="24"/>
        </w:rPr>
        <w:t xml:space="preserve"> </w:t>
      </w:r>
      <w:r w:rsidR="00BA645B">
        <w:rPr>
          <w:rFonts w:ascii="Times New Roman" w:hAnsi="Times New Roman"/>
          <w:szCs w:val="24"/>
        </w:rPr>
        <w:t>840</w:t>
      </w:r>
      <w:r w:rsidR="006E323D">
        <w:rPr>
          <w:rFonts w:ascii="Times New Roman" w:hAnsi="Times New Roman"/>
          <w:szCs w:val="24"/>
        </w:rPr>
        <w:t>812</w:t>
      </w:r>
      <w:r w:rsidR="007315B0"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717,522.60</w:t>
      </w:r>
    </w:p>
    <w:p w:rsidR="009F7F6E" w:rsidRPr="005D4D2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5D4D2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AB17F7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410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20,479.40</w:t>
      </w:r>
    </w:p>
    <w:p w:rsidR="00B71451" w:rsidRPr="005D4D2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37C61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110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636,933.85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75262B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421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38,073.21</w:t>
      </w:r>
    </w:p>
    <w:p w:rsidR="007879EC" w:rsidRPr="005D4D2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714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239.21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921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8,850.79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140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2,024.26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422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6,628.19</w:t>
      </w:r>
    </w:p>
    <w:p w:rsidR="003A5745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6125F1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434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352.38</w:t>
      </w:r>
    </w:p>
    <w:p w:rsidR="0080621C" w:rsidRPr="005D4D2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432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329.32</w:t>
      </w:r>
    </w:p>
    <w:p w:rsidR="00EB6C4E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792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231.03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424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57.74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425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133.19</w:t>
      </w:r>
    </w:p>
    <w:p w:rsidR="00F2736B" w:rsidRPr="005D4D2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32143C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711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1,394.75</w:t>
      </w:r>
    </w:p>
    <w:p w:rsidR="001A762B" w:rsidRPr="005D4D2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713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621.53</w:t>
      </w:r>
    </w:p>
    <w:p w:rsidR="00EB6C4E" w:rsidRPr="005D4D2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130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1,145.55</w:t>
      </w:r>
    </w:p>
    <w:p w:rsidR="00325AC6" w:rsidRPr="005D4D2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Amounts disbursed in Fund</w:t>
      </w:r>
      <w:r w:rsidR="00450799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795</w:t>
      </w:r>
      <w:r w:rsidRPr="005D4D26">
        <w:rPr>
          <w:rFonts w:ascii="Times New Roman" w:hAnsi="Times New Roman"/>
          <w:szCs w:val="24"/>
        </w:rPr>
        <w:tab/>
      </w:r>
      <w:r w:rsidR="006E323D">
        <w:rPr>
          <w:rFonts w:ascii="Times New Roman" w:hAnsi="Times New Roman"/>
          <w:szCs w:val="24"/>
        </w:rPr>
        <w:t>28.20</w:t>
      </w:r>
    </w:p>
    <w:p w:rsidR="00BA2C0B" w:rsidRPr="005D4D26" w:rsidRDefault="00BA2C0B" w:rsidP="00BA2C0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F10A98" w:rsidRPr="005D4D2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Confirmat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6E323D">
        <w:rPr>
          <w:rFonts w:ascii="Times New Roman" w:hAnsi="Times New Roman"/>
          <w:szCs w:val="24"/>
        </w:rPr>
        <w:t>March 22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FC5D8D">
        <w:rPr>
          <w:rFonts w:ascii="Times New Roman" w:hAnsi="Times New Roman"/>
          <w:szCs w:val="24"/>
        </w:rPr>
        <w:t>April 17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45B" w:rsidRDefault="00BA645B">
      <w:r>
        <w:separator/>
      </w:r>
    </w:p>
  </w:endnote>
  <w:endnote w:type="continuationSeparator" w:id="0">
    <w:p w:rsidR="00BA645B" w:rsidRDefault="00BA6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45B" w:rsidRDefault="00BA645B">
    <w:pPr>
      <w:pStyle w:val="Footer"/>
    </w:pPr>
  </w:p>
  <w:p w:rsidR="00BA645B" w:rsidRDefault="00DC359D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BA645B" w:rsidRDefault="00BA645B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45B" w:rsidRDefault="00BA645B">
      <w:r>
        <w:separator/>
      </w:r>
    </w:p>
  </w:footnote>
  <w:footnote w:type="continuationSeparator" w:id="0">
    <w:p w:rsidR="00BA645B" w:rsidRDefault="00BA64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0251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3D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5CE1"/>
    <w:rsid w:val="00BA2C0B"/>
    <w:rsid w:val="00BA50C6"/>
    <w:rsid w:val="00BA645B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278D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359D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01625-AE5F-482F-9316-9732AB26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2012-02-23T15:18:00Z</cp:lastPrinted>
  <dcterms:created xsi:type="dcterms:W3CDTF">2012-03-26T18:17:00Z</dcterms:created>
  <dcterms:modified xsi:type="dcterms:W3CDTF">2012-03-26T18:17:00Z</dcterms:modified>
</cp:coreProperties>
</file>