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A39F74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F15026">
        <w:t>October 1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F8EA8C0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F15026">
        <w:t>Octobe</w:t>
      </w:r>
      <w:r w:rsidR="006F2EF2">
        <w:t xml:space="preserve">r </w:t>
      </w:r>
      <w:r w:rsidR="00F15026">
        <w:t>5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4F68CF9F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C7CD0">
        <w:t>95</w:t>
      </w:r>
      <w:r w:rsidR="002C1A26">
        <w:t>5</w:t>
      </w:r>
      <w:r w:rsidR="006C3E9B">
        <w:t>375</w:t>
      </w:r>
      <w:r w:rsidR="00DE4DE0">
        <w:t>-</w:t>
      </w:r>
      <w:r w:rsidR="006C3E9B">
        <w:t>955496</w:t>
      </w:r>
      <w:r w:rsidR="00AD4BF3" w:rsidRPr="00AD4BF3">
        <w:t>………………………………………………………………</w:t>
      </w:r>
      <w:proofErr w:type="gramStart"/>
      <w:r w:rsidR="00344149">
        <w:t>…</w:t>
      </w:r>
      <w:r w:rsidR="006C3E9B">
        <w:t>..</w:t>
      </w:r>
      <w:proofErr w:type="gramEnd"/>
      <w:r>
        <w:t>$</w:t>
      </w:r>
      <w:r w:rsidR="006C3E9B">
        <w:t>12,554,475.27</w:t>
      </w:r>
    </w:p>
    <w:p w14:paraId="7064C32F" w14:textId="1E27D5B3" w:rsidR="006C3E9B" w:rsidRDefault="006C3E9B" w:rsidP="00B92726">
      <w:pPr>
        <w:pStyle w:val="BodyText"/>
        <w:tabs>
          <w:tab w:val="left" w:leader="dot" w:pos="8276"/>
        </w:tabs>
        <w:ind w:left="280"/>
      </w:pPr>
      <w:r>
        <w:t>Electronic Fund Transfer Numbers 4956-4967…………………………………………………………$319,913.72</w:t>
      </w:r>
    </w:p>
    <w:p w14:paraId="32D6B344" w14:textId="2E5A8BD1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4E2649">
        <w:t>$</w:t>
      </w:r>
      <w:r w:rsidR="006C3E9B">
        <w:t>12,874,388.99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8CEF4DB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proofErr w:type="gramStart"/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C63277">
        <w:rPr>
          <w:spacing w:val="-5"/>
        </w:rPr>
        <w:t>..</w:t>
      </w:r>
      <w:proofErr w:type="gramEnd"/>
      <w:r w:rsidR="007D0874">
        <w:rPr>
          <w:spacing w:val="-5"/>
        </w:rPr>
        <w:t>….</w:t>
      </w:r>
      <w:r w:rsidR="00C63277">
        <w:rPr>
          <w:spacing w:val="-5"/>
        </w:rPr>
        <w:t>.</w:t>
      </w:r>
      <w:r w:rsidR="00AD4BF3">
        <w:t>$</w:t>
      </w:r>
      <w:r w:rsidR="00266BC8">
        <w:t>7</w:t>
      </w:r>
      <w:r w:rsidR="00043367">
        <w:t>88,122.98</w:t>
      </w:r>
    </w:p>
    <w:p w14:paraId="3AD044E9" w14:textId="5458451B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266BC8">
        <w:rPr>
          <w:spacing w:val="-6"/>
        </w:rPr>
        <w:t>1300</w:t>
      </w:r>
      <w:r>
        <w:rPr>
          <w:spacing w:val="-6"/>
        </w:rPr>
        <w:t>……………………………………………………………………………...…………………..</w:t>
      </w:r>
      <w:r w:rsidR="00266BC8">
        <w:rPr>
          <w:spacing w:val="-6"/>
        </w:rPr>
        <w:t>.</w:t>
      </w:r>
      <w:r>
        <w:t>$</w:t>
      </w:r>
      <w:r w:rsidR="00043367">
        <w:t>262,</w:t>
      </w:r>
      <w:r w:rsidR="00266BC8">
        <w:t>1</w:t>
      </w:r>
      <w:r w:rsidR="00043367">
        <w:t>32</w:t>
      </w:r>
      <w:r w:rsidR="00266BC8">
        <w:t>.00</w:t>
      </w:r>
    </w:p>
    <w:p w14:paraId="46161B00" w14:textId="182A3ECC" w:rsidR="00165149" w:rsidRDefault="00C63277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</w:t>
      </w:r>
      <w:r w:rsidR="00043367">
        <w:rPr>
          <w:spacing w:val="-5"/>
        </w:rPr>
        <w:t>17</w:t>
      </w:r>
      <w:r>
        <w:rPr>
          <w:spacing w:val="-5"/>
        </w:rPr>
        <w:t>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…….……………….…….……..……….….........….........</w:t>
      </w:r>
      <w:r w:rsidR="00FD3845">
        <w:rPr>
          <w:spacing w:val="-5"/>
        </w:rPr>
        <w:t>.</w:t>
      </w:r>
      <w:r w:rsidR="00165149">
        <w:rPr>
          <w:spacing w:val="-5"/>
        </w:rPr>
        <w:t>....</w:t>
      </w:r>
      <w:r w:rsidR="00043367">
        <w:rPr>
          <w:spacing w:val="-5"/>
        </w:rPr>
        <w:t>...</w:t>
      </w:r>
      <w:r>
        <w:t>$</w:t>
      </w:r>
      <w:r w:rsidR="00043367">
        <w:t>766</w:t>
      </w:r>
      <w:r w:rsidR="00165149">
        <w:t>.00</w:t>
      </w:r>
      <w:r w:rsidR="00165149" w:rsidRPr="00165149">
        <w:rPr>
          <w:spacing w:val="-5"/>
        </w:rPr>
        <w:t xml:space="preserve"> </w:t>
      </w:r>
      <w:r w:rsidR="00165149">
        <w:rPr>
          <w:spacing w:val="-5"/>
        </w:rPr>
        <w:t>Fund 372</w:t>
      </w:r>
      <w:r w:rsidR="00043367">
        <w:rPr>
          <w:spacing w:val="-5"/>
        </w:rPr>
        <w:t>1</w:t>
      </w:r>
      <w:r w:rsidR="00165149">
        <w:rPr>
          <w:spacing w:val="-5"/>
        </w:rPr>
        <w:t>……………………………………..…….……………….…….……..……….…........…...........</w:t>
      </w:r>
      <w:r w:rsidR="00043367">
        <w:rPr>
          <w:spacing w:val="-5"/>
        </w:rPr>
        <w:t>..</w:t>
      </w:r>
      <w:r w:rsidR="00165149">
        <w:t>$</w:t>
      </w:r>
      <w:r w:rsidR="00043367">
        <w:t>41,673.49</w:t>
      </w:r>
    </w:p>
    <w:p w14:paraId="27B7C525" w14:textId="237D3E38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3722……………………………………………………………………………………………</w:t>
      </w:r>
      <w:proofErr w:type="gramStart"/>
      <w:r>
        <w:t>…..</w:t>
      </w:r>
      <w:proofErr w:type="gramEnd"/>
      <w:r>
        <w:t>$37,500.00</w:t>
      </w:r>
    </w:p>
    <w:p w14:paraId="7E2C33A1" w14:textId="706B08F3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 w:rsidR="002F5F24"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266BC8">
        <w:rPr>
          <w:spacing w:val="-6"/>
        </w:rPr>
        <w:t>..</w:t>
      </w:r>
      <w:r w:rsidR="002F5F24">
        <w:t>$</w:t>
      </w:r>
      <w:r w:rsidR="00043367">
        <w:t>2</w:t>
      </w:r>
      <w:r w:rsidR="00FD3845">
        <w:t>3</w:t>
      </w:r>
      <w:r w:rsidR="00266BC8">
        <w:t>,0</w:t>
      </w:r>
      <w:r w:rsidR="00043367">
        <w:t>42</w:t>
      </w:r>
      <w:r w:rsidR="00266BC8">
        <w:t>.</w:t>
      </w:r>
      <w:r w:rsidR="00043367">
        <w:t>12</w:t>
      </w:r>
    </w:p>
    <w:p w14:paraId="3A0518CB" w14:textId="0512DDB1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 w:rsidR="00165149">
        <w:rPr>
          <w:spacing w:val="-6"/>
        </w:rPr>
        <w:t>...</w:t>
      </w:r>
      <w:r w:rsidR="00043367">
        <w:rPr>
          <w:spacing w:val="-6"/>
        </w:rPr>
        <w:t>..</w:t>
      </w:r>
      <w:r>
        <w:t>$</w:t>
      </w:r>
      <w:r w:rsidR="00043367">
        <w:t>8,056.74</w:t>
      </w:r>
    </w:p>
    <w:p w14:paraId="46CEC3DA" w14:textId="30617FFA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043367">
        <w:rPr>
          <w:spacing w:val="-6"/>
        </w:rPr>
        <w:t>....</w:t>
      </w:r>
      <w:r>
        <w:t>$</w:t>
      </w:r>
      <w:r w:rsidR="00043367">
        <w:t>1,</w:t>
      </w:r>
      <w:r w:rsidR="00266BC8">
        <w:t>7</w:t>
      </w:r>
      <w:r w:rsidR="00043367">
        <w:t>48,083.21</w:t>
      </w:r>
    </w:p>
    <w:p w14:paraId="330C9670" w14:textId="16C8BF51" w:rsidR="00564A21" w:rsidRDefault="00564A21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D550DF">
        <w:rPr>
          <w:spacing w:val="-6"/>
        </w:rPr>
        <w:t>……</w:t>
      </w:r>
      <w:r w:rsidR="00266BC8">
        <w:rPr>
          <w:spacing w:val="-6"/>
        </w:rPr>
        <w:t>.</w:t>
      </w:r>
      <w:r>
        <w:t>$</w:t>
      </w:r>
      <w:r w:rsidR="00043367">
        <w:t>16,621.69</w:t>
      </w:r>
    </w:p>
    <w:p w14:paraId="2E603927" w14:textId="137C499F" w:rsidR="00D57956" w:rsidRPr="002F5F24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3929………………………………………………………………………………………………$257,027.12</w:t>
      </w:r>
    </w:p>
    <w:p w14:paraId="08A2E954" w14:textId="7526ADD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</w:t>
      </w:r>
      <w:proofErr w:type="gramStart"/>
      <w:r w:rsidR="009808FD">
        <w:rPr>
          <w:spacing w:val="-5"/>
        </w:rPr>
        <w:t>…</w:t>
      </w:r>
      <w:r w:rsidR="00113F81"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0A08DB">
        <w:t>.</w:t>
      </w:r>
      <w:r w:rsidR="00AD4BF3">
        <w:t>$</w:t>
      </w:r>
      <w:r w:rsidR="00043367">
        <w:t>1,574,571.47</w:t>
      </w:r>
    </w:p>
    <w:p w14:paraId="6853688F" w14:textId="7102D4B2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</w:t>
      </w:r>
      <w:r w:rsidR="00266BC8">
        <w:t>.</w:t>
      </w:r>
      <w:r w:rsidR="00276550">
        <w:t>$</w:t>
      </w:r>
      <w:r w:rsidR="00043367">
        <w:t>501,718.73</w:t>
      </w:r>
    </w:p>
    <w:p w14:paraId="4932CEC8" w14:textId="52E284F6" w:rsidR="00165149" w:rsidRDefault="00AB2E5B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D550DF">
        <w:rPr>
          <w:spacing w:val="-5"/>
        </w:rPr>
        <w:t>.</w:t>
      </w:r>
      <w:r w:rsidR="00FD3845">
        <w:rPr>
          <w:spacing w:val="-5"/>
        </w:rPr>
        <w:t>.</w:t>
      </w:r>
      <w:r>
        <w:t>$</w:t>
      </w:r>
      <w:r w:rsidR="00043367">
        <w:t>65,786.77</w:t>
      </w:r>
      <w:r w:rsidR="00165149" w:rsidRPr="00165149">
        <w:t xml:space="preserve"> </w:t>
      </w:r>
    </w:p>
    <w:p w14:paraId="34B95F7B" w14:textId="217ECA93" w:rsidR="00AB2E5B" w:rsidRDefault="00165149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043367">
        <w:rPr>
          <w:spacing w:val="-5"/>
        </w:rPr>
        <w:t>2</w:t>
      </w:r>
      <w:r w:rsidR="00266BC8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……...…….......</w:t>
      </w:r>
      <w:r>
        <w:t>$</w:t>
      </w:r>
      <w:r w:rsidR="00266BC8">
        <w:t>1,6</w:t>
      </w:r>
      <w:r w:rsidR="00043367">
        <w:t>30</w:t>
      </w:r>
      <w:r w:rsidR="00266BC8">
        <w:t>.</w:t>
      </w:r>
      <w:r w:rsidR="00043367">
        <w:t>72</w:t>
      </w:r>
    </w:p>
    <w:p w14:paraId="69C7CCE4" w14:textId="4AAE751F" w:rsidR="005F27A1" w:rsidRDefault="00955633" w:rsidP="005F27A1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85E12">
        <w:rPr>
          <w:spacing w:val="-5"/>
        </w:rPr>
        <w:t>4</w:t>
      </w:r>
      <w:r w:rsidR="00043367">
        <w:rPr>
          <w:spacing w:val="-5"/>
        </w:rPr>
        <w:t>26</w:t>
      </w:r>
      <w:r w:rsidR="00B85E12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</w:t>
      </w:r>
      <w:r w:rsidR="009476D7">
        <w:t>.</w:t>
      </w:r>
      <w:r w:rsidR="00113F81">
        <w:t>.</w:t>
      </w:r>
      <w:r w:rsidR="00266BC8">
        <w:t>.....</w:t>
      </w:r>
      <w:r w:rsidR="00043367">
        <w:t>..</w:t>
      </w:r>
      <w:r>
        <w:t>$</w:t>
      </w:r>
      <w:r w:rsidR="00043367">
        <w:t>3,450.00</w:t>
      </w:r>
      <w:r w:rsidR="00187115">
        <w:t xml:space="preserve"> F</w:t>
      </w:r>
      <w:r w:rsidR="005F27A1">
        <w:t xml:space="preserve">und </w:t>
      </w:r>
      <w:r w:rsidR="00043367">
        <w:t>4420</w:t>
      </w:r>
      <w:r w:rsidR="005F27A1">
        <w:t>………………………………………………………………………………………...…</w:t>
      </w:r>
      <w:r w:rsidR="00266BC8">
        <w:t>…...</w:t>
      </w:r>
      <w:r w:rsidR="00043367">
        <w:t>..</w:t>
      </w:r>
      <w:r w:rsidR="005F27A1">
        <w:t>$</w:t>
      </w:r>
      <w:r w:rsidR="00043367">
        <w:t>4,478.32</w:t>
      </w:r>
    </w:p>
    <w:p w14:paraId="518C879A" w14:textId="542A50CF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043367">
        <w:t>4430</w:t>
      </w:r>
      <w:r>
        <w:t>………………………………………………………………………………………...…</w:t>
      </w:r>
      <w:proofErr w:type="gramStart"/>
      <w:r>
        <w:t>….$</w:t>
      </w:r>
      <w:proofErr w:type="gramEnd"/>
      <w:r w:rsidR="00043367">
        <w:t>210,875.39</w:t>
      </w:r>
    </w:p>
    <w:p w14:paraId="04F4C7D8" w14:textId="52D38200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266BC8">
        <w:t>1</w:t>
      </w:r>
      <w:r w:rsidR="00043367">
        <w:t>11</w:t>
      </w:r>
      <w:r>
        <w:t>………………………………………………………………………………………</w:t>
      </w:r>
      <w:r w:rsidR="009476D7">
        <w:t>….</w:t>
      </w:r>
      <w:r>
        <w:t>…$</w:t>
      </w:r>
      <w:r w:rsidR="00043367">
        <w:t>7,078,882.81</w:t>
      </w:r>
    </w:p>
    <w:p w14:paraId="693B3452" w14:textId="10859993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130</w:t>
      </w:r>
      <w:r>
        <w:t>…………………………………………………………………………………………</w:t>
      </w:r>
      <w:r w:rsidR="00187115">
        <w:t>…</w:t>
      </w:r>
      <w:r w:rsidR="00266BC8">
        <w:t>…</w:t>
      </w:r>
      <w:r w:rsidR="00043367">
        <w:t>…</w:t>
      </w:r>
      <w:r>
        <w:t>$</w:t>
      </w:r>
      <w:r w:rsidR="00043367">
        <w:t>9,247.36</w:t>
      </w:r>
    </w:p>
    <w:p w14:paraId="6B51FFEB" w14:textId="70494757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043367">
        <w:t>1</w:t>
      </w:r>
      <w:r>
        <w:t>…………………………………………………………………………………….…</w:t>
      </w:r>
      <w:proofErr w:type="gramStart"/>
      <w:r>
        <w:t>….…</w:t>
      </w:r>
      <w:r w:rsidR="00165149">
        <w:t>..</w:t>
      </w:r>
      <w:proofErr w:type="gramEnd"/>
      <w:r w:rsidR="00043367">
        <w:t>$199,977.50</w:t>
      </w:r>
    </w:p>
    <w:p w14:paraId="539A4B68" w14:textId="5AE0573C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043367">
        <w:t>2</w:t>
      </w:r>
      <w:r>
        <w:t>…………………………………………………………………………………….…….……$</w:t>
      </w:r>
      <w:r w:rsidR="00266BC8">
        <w:t>2</w:t>
      </w:r>
      <w:r w:rsidR="00043367">
        <w:t>9,477.06</w:t>
      </w:r>
      <w:r w:rsidR="00266BC8">
        <w:br/>
        <w:t>Fund 8915………………………………………………………………………………………………</w:t>
      </w:r>
      <w:r w:rsidR="00043367">
        <w:t>…</w:t>
      </w:r>
      <w:r w:rsidR="00266BC8">
        <w:t>$</w:t>
      </w:r>
      <w:r w:rsidR="00043367">
        <w:t>7,808.68</w:t>
      </w:r>
    </w:p>
    <w:p w14:paraId="17664038" w14:textId="3EA929B7" w:rsidR="00043367" w:rsidRDefault="00043367" w:rsidP="00043367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9210…………………………………………………………………………………………………$1,132.10</w:t>
      </w:r>
    </w:p>
    <w:p w14:paraId="60B79AD5" w14:textId="4B652FB1" w:rsidR="00043367" w:rsidRDefault="00043367" w:rsidP="00043367">
      <w:pPr>
        <w:pStyle w:val="BodyText"/>
        <w:tabs>
          <w:tab w:val="left" w:leader="dot" w:pos="8266"/>
        </w:tabs>
        <w:spacing w:line="230" w:lineRule="exact"/>
      </w:pPr>
      <w:r>
        <w:t>Fund 9410…………………………………………………………………………………………………$2,326.73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7086676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43367">
        <w:t>one</w:t>
      </w:r>
      <w:r w:rsidR="006F2EF2">
        <w:t xml:space="preserve"> </w:t>
      </w:r>
      <w:r w:rsidRPr="00EE3EED">
        <w:t>check run</w:t>
      </w:r>
      <w:r w:rsidR="00043367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15026">
        <w:t>October 5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6F2EF2">
        <w:t xml:space="preserve">October </w:t>
      </w:r>
      <w:r w:rsidR="008A6B62">
        <w:t>19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2FDC"/>
    <w:rsid w:val="000A08DB"/>
    <w:rsid w:val="000D765F"/>
    <w:rsid w:val="00102D2E"/>
    <w:rsid w:val="00113F81"/>
    <w:rsid w:val="00114C75"/>
    <w:rsid w:val="00141669"/>
    <w:rsid w:val="0015719A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92B71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4279F6"/>
    <w:rsid w:val="0043053A"/>
    <w:rsid w:val="00433E3B"/>
    <w:rsid w:val="00434CA0"/>
    <w:rsid w:val="00454871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5520"/>
    <w:rsid w:val="00B7419F"/>
    <w:rsid w:val="00B7546C"/>
    <w:rsid w:val="00B85E12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57956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6</cp:revision>
  <cp:lastPrinted>2021-07-30T20:24:00Z</cp:lastPrinted>
  <dcterms:created xsi:type="dcterms:W3CDTF">2021-10-01T18:59:00Z</dcterms:created>
  <dcterms:modified xsi:type="dcterms:W3CDTF">2021-10-01T20:19:00Z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