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BA35029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52391E">
        <w:rPr>
          <w:rFonts w:ascii="Times New Roman" w:eastAsia="Times New Roman" w:hAnsi="Times New Roman" w:cs="Times New Roman"/>
          <w:sz w:val="20"/>
          <w:szCs w:val="20"/>
        </w:rPr>
        <w:t>23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AD0343C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>J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uly 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2</w:t>
      </w:r>
      <w:r w:rsidR="0052391E">
        <w:rPr>
          <w:rFonts w:ascii="Times New Roman" w:eastAsia="Times New Roman" w:hAnsi="Times New Roman" w:cs="Times New Roman"/>
          <w:sz w:val="20"/>
          <w:szCs w:val="20"/>
        </w:rPr>
        <w:t>8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61052058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94377</w:t>
      </w:r>
      <w:r w:rsidR="00367C89">
        <w:rPr>
          <w:rFonts w:ascii="Times New Roman" w:eastAsia="Times New Roman" w:hAnsi="Times New Roman" w:cs="Times New Roman"/>
          <w:sz w:val="20"/>
          <w:szCs w:val="20"/>
        </w:rPr>
        <w:t>6-943878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..$10,241,529.22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367C89">
        <w:rPr>
          <w:rFonts w:ascii="Times New Roman" w:eastAsia="Times New Roman" w:hAnsi="Times New Roman" w:cs="Times New Roman"/>
          <w:sz w:val="20"/>
          <w:szCs w:val="20"/>
        </w:rPr>
        <w:t>388-4400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$4,240,964.19</w:t>
      </w:r>
    </w:p>
    <w:p w14:paraId="0F92A31B" w14:textId="121DE8AF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14,482,493.41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42196F42" w:rsidR="00E54195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1,360,983.67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4,196,192.19</w:t>
      </w:r>
    </w:p>
    <w:p w14:paraId="5DEF59A3" w14:textId="518C0AF8" w:rsidR="0005355D" w:rsidRDefault="0005355D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206,197.27</w:t>
      </w:r>
    </w:p>
    <w:p w14:paraId="5B2969A9" w14:textId="41CAEF22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05355D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5,964.00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C73CC3" w14:textId="483CFEA6" w:rsidR="001C3EA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..63,330.51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447A47" w14:textId="35C87079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6A786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05355D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244A8"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 w:rsidRPr="006A786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..2,350.00</w:t>
      </w:r>
    </w:p>
    <w:p w14:paraId="17101063" w14:textId="5FEF78F5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64,615.20</w:t>
      </w:r>
    </w:p>
    <w:p w14:paraId="2D14D1A6" w14:textId="2EC11305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95,391.55</w:t>
      </w:r>
    </w:p>
    <w:p w14:paraId="1A863F3B" w14:textId="63BA4244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1,418,533.97</w:t>
      </w:r>
    </w:p>
    <w:p w14:paraId="62090D12" w14:textId="6391C486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.....20,883.05</w:t>
      </w:r>
    </w:p>
    <w:p w14:paraId="00D9E50C" w14:textId="6557D0A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...161,578.05</w:t>
      </w:r>
    </w:p>
    <w:p w14:paraId="6652B06D" w14:textId="5FBCA9A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344,974.00</w:t>
      </w:r>
    </w:p>
    <w:p w14:paraId="1D7D1924" w14:textId="4E6A9F4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..46,481.18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28,251.48</w:t>
      </w:r>
    </w:p>
    <w:p w14:paraId="3618B785" w14:textId="3C4C00E6" w:rsidR="0005355D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....3,000.00</w:t>
      </w:r>
    </w:p>
    <w:p w14:paraId="219366FD" w14:textId="463FEF53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6,146,396.89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..17,403.12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2493A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280,967.81</w:t>
      </w:r>
    </w:p>
    <w:p w14:paraId="11FAC3E9" w14:textId="7E03CCD3" w:rsidR="00261FD8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1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8,369.47</w:t>
      </w:r>
    </w:p>
    <w:p w14:paraId="58F83F83" w14:textId="5A4C970C" w:rsidR="00C46B8C" w:rsidRDefault="00C46B8C" w:rsidP="00C46B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.....630.00</w:t>
      </w:r>
    </w:p>
    <w:p w14:paraId="16F9D825" w14:textId="69B049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AFF3E43" w14:textId="77777777" w:rsidR="00367C89" w:rsidRDefault="00367C89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05A1DC2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2391E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5355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52391E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2374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2391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2</w:t>
      </w:r>
      <w:r w:rsidR="0052391E">
        <w:rPr>
          <w:rFonts w:ascii="Times New Roman" w:eastAsia="Times New Roman" w:hAnsi="Times New Roman" w:cs="Times New Roman"/>
          <w:sz w:val="20"/>
          <w:szCs w:val="20"/>
        </w:rPr>
        <w:t>8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261FD8" w:rsidRPr="00367C89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367C89" w:rsidRPr="00367C89">
        <w:rPr>
          <w:rFonts w:ascii="Times New Roman" w:eastAsia="Times New Roman" w:hAnsi="Times New Roman" w:cs="Times New Roman"/>
          <w:sz w:val="20"/>
          <w:szCs w:val="20"/>
        </w:rPr>
        <w:t>18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68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5B77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870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6</cp:revision>
  <cp:lastPrinted>2020-06-18T20:44:00Z</cp:lastPrinted>
  <dcterms:created xsi:type="dcterms:W3CDTF">2020-07-23T19:30:00Z</dcterms:created>
  <dcterms:modified xsi:type="dcterms:W3CDTF">2020-07-23T19:52:00Z</dcterms:modified>
</cp:coreProperties>
</file>