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09D9E48C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042391">
        <w:t xml:space="preserve">March </w:t>
      </w:r>
      <w:r w:rsidR="000D765F">
        <w:t>12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7CAFC46E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7C1170">
        <w:t xml:space="preserve">March </w:t>
      </w:r>
      <w:r w:rsidR="000D765F">
        <w:t>16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198E1A95" w14:textId="77777777" w:rsidR="00345D90" w:rsidRDefault="00345D90">
      <w:pPr>
        <w:pStyle w:val="BodyText"/>
        <w:ind w:left="0"/>
        <w:rPr>
          <w:sz w:val="22"/>
        </w:rPr>
      </w:pP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0BCB488B" w14:textId="77777777" w:rsidR="00345D90" w:rsidRDefault="00C410C8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10AAA3FD" w14:textId="77777777" w:rsidR="00345D90" w:rsidRDefault="00345D90">
      <w:pPr>
        <w:pStyle w:val="BodyText"/>
        <w:ind w:left="0"/>
        <w:rPr>
          <w:sz w:val="22"/>
        </w:rPr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694075B4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202C7D">
        <w:t>9499</w:t>
      </w:r>
      <w:r w:rsidR="000D765F">
        <w:t>30-</w:t>
      </w:r>
      <w:r w:rsidR="000D765F">
        <w:t>950170</w:t>
      </w:r>
      <w:r w:rsidR="00AD4BF3" w:rsidRPr="00AD4BF3">
        <w:t>…………………………………………………………………</w:t>
      </w:r>
      <w:r w:rsidR="00EF5815">
        <w:t>..</w:t>
      </w:r>
      <w:r>
        <w:t>$</w:t>
      </w:r>
      <w:r w:rsidR="00202C7D">
        <w:t>10,</w:t>
      </w:r>
      <w:r w:rsidR="000D765F">
        <w:t>263,602.30</w:t>
      </w:r>
    </w:p>
    <w:p w14:paraId="29861319" w14:textId="55EDC10F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202C7D">
        <w:t>468</w:t>
      </w:r>
      <w:r w:rsidR="000D765F">
        <w:t>9-4701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0D765F">
        <w:t>...</w:t>
      </w:r>
      <w:r w:rsidR="00AD4BF3">
        <w:t>$</w:t>
      </w:r>
      <w:r w:rsidR="000D765F">
        <w:t>289,714.95</w:t>
      </w:r>
    </w:p>
    <w:p w14:paraId="17976CD1" w14:textId="1AC62D2B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EF5815">
        <w:t>..</w:t>
      </w:r>
      <w:r>
        <w:t>$</w:t>
      </w:r>
      <w:r w:rsidR="000D765F">
        <w:t>10,553,317.25</w:t>
      </w:r>
    </w:p>
    <w:p w14:paraId="7BE5F9F2" w14:textId="77777777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09A175EB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433E3B">
        <w:rPr>
          <w:spacing w:val="-5"/>
        </w:rPr>
        <w:t>...</w:t>
      </w:r>
      <w:r w:rsidR="0036470F">
        <w:rPr>
          <w:spacing w:val="-5"/>
        </w:rPr>
        <w:t>.</w:t>
      </w:r>
      <w:r w:rsidR="00AD4BF3">
        <w:t>$</w:t>
      </w:r>
      <w:r w:rsidR="000D765F">
        <w:t>717,652.38</w:t>
      </w:r>
    </w:p>
    <w:p w14:paraId="50C52B46" w14:textId="61A56B0B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02C7D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D53653">
        <w:rPr>
          <w:spacing w:val="-5"/>
        </w:rPr>
        <w:t>…..</w:t>
      </w:r>
      <w:r>
        <w:t>$</w:t>
      </w:r>
      <w:r w:rsidR="000D765F">
        <w:t>64,406.00</w:t>
      </w:r>
    </w:p>
    <w:p w14:paraId="7D7EDEE7" w14:textId="4712D11D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202C7D">
        <w:rPr>
          <w:spacing w:val="-6"/>
        </w:rPr>
        <w:t>611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36470F">
        <w:rPr>
          <w:spacing w:val="-6"/>
        </w:rPr>
        <w:t>.</w:t>
      </w:r>
      <w:r w:rsidR="00AD4BF3">
        <w:t>$</w:t>
      </w:r>
      <w:r w:rsidR="000D765F">
        <w:t>144,687.30</w:t>
      </w:r>
    </w:p>
    <w:p w14:paraId="627487F5" w14:textId="28EC1ADF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37</w:t>
      </w:r>
      <w:r w:rsidR="0058075A">
        <w:rPr>
          <w:spacing w:val="-6"/>
        </w:rPr>
        <w:t>1</w:t>
      </w:r>
      <w:r w:rsidR="00202C7D">
        <w:rPr>
          <w:spacing w:val="-6"/>
        </w:rPr>
        <w:t>7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D53653">
        <w:rPr>
          <w:spacing w:val="-6"/>
        </w:rPr>
        <w:t>...</w:t>
      </w:r>
      <w:r w:rsidR="00AD4BF3">
        <w:t>$</w:t>
      </w:r>
      <w:r w:rsidR="000D765F">
        <w:t>6,893.54</w:t>
      </w:r>
    </w:p>
    <w:p w14:paraId="1B7D0AB6" w14:textId="76819BE7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371</w:t>
      </w:r>
      <w:r w:rsidR="00202C7D">
        <w:rPr>
          <w:spacing w:val="-6"/>
        </w:rPr>
        <w:t>8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202C7D">
        <w:rPr>
          <w:spacing w:val="-6"/>
        </w:rPr>
        <w:t>.</w:t>
      </w:r>
      <w:r>
        <w:t>$</w:t>
      </w:r>
      <w:r w:rsidR="000D765F">
        <w:t>24,709.01</w:t>
      </w:r>
    </w:p>
    <w:p w14:paraId="67106F9F" w14:textId="29755A3C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</w:t>
      </w:r>
      <w:r w:rsidR="0058075A">
        <w:rPr>
          <w:spacing w:val="-6"/>
        </w:rPr>
        <w:t>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7259AE">
        <w:rPr>
          <w:spacing w:val="-6"/>
        </w:rPr>
        <w:t>..</w:t>
      </w:r>
      <w:r w:rsidR="00AD4BF3">
        <w:t>$</w:t>
      </w:r>
      <w:r w:rsidR="000D765F">
        <w:t>10,674.08</w:t>
      </w:r>
    </w:p>
    <w:p w14:paraId="488E9F27" w14:textId="5C158625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</w:t>
      </w:r>
      <w:r w:rsidR="00202C7D">
        <w:rPr>
          <w:spacing w:val="-6"/>
        </w:rPr>
        <w:t>0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D53653">
        <w:t>.</w:t>
      </w:r>
      <w:r w:rsidR="000A08DB">
        <w:t>$</w:t>
      </w:r>
      <w:r w:rsidR="000D765F">
        <w:t>684,164.02</w:t>
      </w:r>
    </w:p>
    <w:p w14:paraId="7F4ECBF4" w14:textId="7AD7D51A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3904………………………………………………………………………………………..……....</w:t>
      </w:r>
      <w:r>
        <w:t>..</w:t>
      </w:r>
      <w:r w:rsidR="00D53653">
        <w:t>.</w:t>
      </w:r>
      <w:r>
        <w:t>$</w:t>
      </w:r>
      <w:r w:rsidR="000D765F">
        <w:t>636,092.80</w:t>
      </w:r>
    </w:p>
    <w:p w14:paraId="227C6653" w14:textId="3D04C3C9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EB55F2">
        <w:rPr>
          <w:spacing w:val="-6"/>
        </w:rPr>
        <w:t>39</w:t>
      </w:r>
      <w:r w:rsidR="0058075A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</w:t>
      </w:r>
      <w:r w:rsidR="00D53653">
        <w:rPr>
          <w:spacing w:val="-6"/>
        </w:rPr>
        <w:t>..</w:t>
      </w:r>
      <w:r w:rsidR="00AD4BF3">
        <w:t>$</w:t>
      </w:r>
      <w:r w:rsidR="00202C7D">
        <w:t>1</w:t>
      </w:r>
      <w:r w:rsidR="000D765F">
        <w:t>09,699.22</w:t>
      </w:r>
    </w:p>
    <w:p w14:paraId="533971C1" w14:textId="034B3F22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3928……………………………………………………………………………………..…..…….....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..</w:t>
      </w:r>
      <w:r>
        <w:rPr>
          <w:spacing w:val="-6"/>
        </w:rPr>
        <w:t>$</w:t>
      </w:r>
      <w:r w:rsidR="000D765F">
        <w:t>28,331.80</w:t>
      </w:r>
    </w:p>
    <w:p w14:paraId="459DBD9E" w14:textId="6A5D4A0C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3929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D53653">
        <w:rPr>
          <w:spacing w:val="-6"/>
        </w:rPr>
        <w:t>..</w:t>
      </w:r>
      <w:r w:rsidR="00EF3A51">
        <w:rPr>
          <w:spacing w:val="-6"/>
        </w:rPr>
        <w:t>$</w:t>
      </w:r>
      <w:r w:rsidR="000D765F">
        <w:t>60,205.45</w:t>
      </w:r>
    </w:p>
    <w:p w14:paraId="3483D2E0" w14:textId="23A42C57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3932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896DA7">
        <w:t>$</w:t>
      </w:r>
      <w:r w:rsidR="000D765F">
        <w:t>209,317.44</w:t>
      </w:r>
    </w:p>
    <w:p w14:paraId="403DACE6" w14:textId="7FE63F55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EB55F2">
        <w:rPr>
          <w:spacing w:val="-6"/>
        </w:rPr>
        <w:t>4</w:t>
      </w:r>
      <w:r w:rsidR="00D53653">
        <w:rPr>
          <w:spacing w:val="-6"/>
        </w:rPr>
        <w:t>100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0D765F">
        <w:t>354,352.75</w:t>
      </w:r>
    </w:p>
    <w:p w14:paraId="0AA15F95" w14:textId="310D9C40" w:rsidR="00202C7D" w:rsidRDefault="00202C7D" w:rsidP="00202C7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42</w:t>
      </w:r>
      <w:r w:rsidR="00D53653">
        <w:rPr>
          <w:spacing w:val="-6"/>
        </w:rPr>
        <w:t>10</w:t>
      </w:r>
      <w:r>
        <w:rPr>
          <w:spacing w:val="-6"/>
        </w:rPr>
        <w:t>……………………………………………………………………………...…………………</w:t>
      </w:r>
      <w:r w:rsidR="00D53653">
        <w:rPr>
          <w:spacing w:val="-6"/>
        </w:rPr>
        <w:t>...</w:t>
      </w:r>
      <w:r>
        <w:t>$</w:t>
      </w:r>
      <w:r w:rsidR="000D765F">
        <w:t>239,391.27</w:t>
      </w:r>
    </w:p>
    <w:p w14:paraId="7140FFA4" w14:textId="7D2752D6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4</w:t>
      </w:r>
      <w:r w:rsidR="00D53653">
        <w:rPr>
          <w:spacing w:val="-6"/>
        </w:rPr>
        <w:t>220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…………</w:t>
      </w:r>
      <w:r w:rsidR="00D53653">
        <w:rPr>
          <w:spacing w:val="-6"/>
        </w:rPr>
        <w:t>..</w:t>
      </w:r>
      <w:r w:rsidR="002507EB">
        <w:rPr>
          <w:spacing w:val="-6"/>
        </w:rPr>
        <w:t>..</w:t>
      </w:r>
      <w:r w:rsidR="00AD4BF3">
        <w:t>$</w:t>
      </w:r>
      <w:r w:rsidR="00D53653">
        <w:t>1,860.72</w:t>
      </w:r>
    </w:p>
    <w:p w14:paraId="6C80780D" w14:textId="56F6F253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4410</w:t>
      </w:r>
      <w:r>
        <w:rPr>
          <w:spacing w:val="-6"/>
        </w:rPr>
        <w:t>……………………………………………………...…………………………………………….</w:t>
      </w:r>
      <w:r>
        <w:t>$</w:t>
      </w:r>
      <w:r w:rsidR="00D53653">
        <w:t>14,146.54</w:t>
      </w:r>
    </w:p>
    <w:p w14:paraId="30AA198C" w14:textId="5DAEE773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711</w:t>
      </w:r>
      <w:r w:rsidR="00D53653">
        <w:rPr>
          <w:spacing w:val="-6"/>
        </w:rPr>
        <w:t>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D53653">
        <w:rPr>
          <w:spacing w:val="-6"/>
        </w:rPr>
        <w:t>……..</w:t>
      </w:r>
      <w:r w:rsidR="00AD4BF3">
        <w:t>$</w:t>
      </w:r>
      <w:r w:rsidR="00D53653">
        <w:t>1,550.00</w:t>
      </w:r>
    </w:p>
    <w:p w14:paraId="08A2E954" w14:textId="6AF35012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896DA7">
        <w:rPr>
          <w:spacing w:val="-5"/>
        </w:rPr>
        <w:t>71</w:t>
      </w:r>
      <w:r w:rsidR="00D53653">
        <w:rPr>
          <w:spacing w:val="-5"/>
        </w:rPr>
        <w:t>11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AD4BF3">
        <w:t>$</w:t>
      </w:r>
      <w:r w:rsidR="00D53653">
        <w:t>6,806,904.04</w:t>
      </w:r>
    </w:p>
    <w:p w14:paraId="18741FF7" w14:textId="20596527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</w:t>
      </w:r>
      <w:r w:rsidR="00D53653">
        <w:rPr>
          <w:spacing w:val="-6"/>
        </w:rPr>
        <w:t>130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…...</w:t>
      </w:r>
      <w:r w:rsidR="005666E6">
        <w:rPr>
          <w:spacing w:val="-6"/>
        </w:rPr>
        <w:t>.........</w:t>
      </w:r>
      <w:r w:rsidR="00D53653">
        <w:rPr>
          <w:spacing w:val="-6"/>
        </w:rPr>
        <w:t>..</w:t>
      </w:r>
      <w:r>
        <w:t>$</w:t>
      </w:r>
      <w:r w:rsidR="00D53653">
        <w:t>12,901.35</w:t>
      </w:r>
    </w:p>
    <w:p w14:paraId="39FB1315" w14:textId="7713A042" w:rsidR="00345D90" w:rsidRDefault="00C410C8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896DA7">
        <w:rPr>
          <w:spacing w:val="-6"/>
        </w:rPr>
        <w:t>792</w:t>
      </w:r>
      <w:r w:rsidR="00D53653">
        <w:rPr>
          <w:spacing w:val="-6"/>
        </w:rPr>
        <w:t>1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AD4BF3">
        <w:t>$</w:t>
      </w:r>
      <w:r w:rsidR="00D53653">
        <w:t>341,190.12</w:t>
      </w:r>
    </w:p>
    <w:bookmarkEnd w:id="0"/>
    <w:p w14:paraId="363E494E" w14:textId="33D669AF" w:rsidR="00202C7D" w:rsidRDefault="00202C7D" w:rsidP="00202C7D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792</w:t>
      </w:r>
      <w:r w:rsidR="00D53653">
        <w:rPr>
          <w:spacing w:val="-6"/>
        </w:rPr>
        <w:t>2</w:t>
      </w:r>
      <w:r>
        <w:rPr>
          <w:spacing w:val="-6"/>
        </w:rPr>
        <w:t>…………………………………………………………………………………....……………</w:t>
      </w:r>
      <w:r w:rsidR="00D53653">
        <w:rPr>
          <w:spacing w:val="-6"/>
        </w:rPr>
        <w:t>…</w:t>
      </w:r>
      <w:r>
        <w:t>$</w:t>
      </w:r>
      <w:r w:rsidR="00D53653">
        <w:t>38,099.98</w:t>
      </w:r>
    </w:p>
    <w:p w14:paraId="46E1A499" w14:textId="074419E2" w:rsidR="00896DA7" w:rsidRDefault="00896DA7" w:rsidP="00896DA7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D53653">
        <w:rPr>
          <w:spacing w:val="-6"/>
        </w:rPr>
        <w:t>7923</w:t>
      </w:r>
      <w:r>
        <w:rPr>
          <w:spacing w:val="-6"/>
        </w:rPr>
        <w:t>…………………………………………………………………………...………………..............</w:t>
      </w:r>
      <w:r>
        <w:t>$</w:t>
      </w:r>
      <w:r w:rsidR="00D53653">
        <w:t>32,112.98</w:t>
      </w:r>
    </w:p>
    <w:p w14:paraId="1FC12E84" w14:textId="3254F324" w:rsidR="00D53653" w:rsidRDefault="00D53653" w:rsidP="00D53653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</w:t>
      </w:r>
      <w:r>
        <w:rPr>
          <w:spacing w:val="-6"/>
        </w:rPr>
        <w:t>……………………………………………………………………………………..…..……........</w:t>
      </w:r>
      <w:r>
        <w:rPr>
          <w:spacing w:val="-6"/>
        </w:rPr>
        <w:t>..</w:t>
      </w:r>
      <w:r>
        <w:rPr>
          <w:spacing w:val="-6"/>
        </w:rPr>
        <w:t>$</w:t>
      </w:r>
      <w:r>
        <w:rPr>
          <w:spacing w:val="-6"/>
        </w:rPr>
        <w:t>13,974.46</w:t>
      </w:r>
    </w:p>
    <w:p w14:paraId="4A9AAD99" w14:textId="316C9484" w:rsidR="0068675B" w:rsidRDefault="0068675B" w:rsidP="00EB55F2">
      <w:pPr>
        <w:pStyle w:val="BodyText"/>
        <w:spacing w:before="197" w:line="208" w:lineRule="auto"/>
        <w:ind w:left="100"/>
        <w:rPr>
          <w:spacing w:val="-5"/>
        </w:rPr>
      </w:pPr>
    </w:p>
    <w:p w14:paraId="6AA85BE2" w14:textId="77777777" w:rsidR="0058075A" w:rsidRDefault="0058075A" w:rsidP="0058075A">
      <w:pPr>
        <w:pStyle w:val="BodyText"/>
        <w:spacing w:before="197" w:line="208" w:lineRule="auto"/>
        <w:ind w:left="0"/>
      </w:pPr>
    </w:p>
    <w:p w14:paraId="62A01558" w14:textId="6CCD08E5" w:rsidR="00345D90" w:rsidRDefault="00C410C8" w:rsidP="00EB55F2">
      <w:pPr>
        <w:pStyle w:val="BodyText"/>
        <w:spacing w:before="197" w:line="208" w:lineRule="auto"/>
        <w:ind w:left="100"/>
      </w:pPr>
      <w:r>
        <w:t xml:space="preserve">The warrant list is a </w:t>
      </w:r>
      <w:r w:rsidRPr="00EE3EED">
        <w:t xml:space="preserve">representation of </w:t>
      </w:r>
      <w:r w:rsidR="000D765F">
        <w:t>three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36470F">
        <w:t>t</w:t>
      </w:r>
      <w:r w:rsidR="00564FA6">
        <w:t>wo</w:t>
      </w:r>
      <w:r w:rsidRPr="00EE3EED">
        <w:t xml:space="preserve"> EFT run</w:t>
      </w:r>
      <w:r w:rsidR="008477BD">
        <w:t>s</w:t>
      </w:r>
      <w:r w:rsidRPr="00EE3EED">
        <w:t>.</w:t>
      </w:r>
      <w:r>
        <w:t xml:space="preserve"> Confirmation of the approval of the warrant list for the week ending </w:t>
      </w:r>
      <w:r w:rsidR="00042391">
        <w:t xml:space="preserve">March </w:t>
      </w:r>
      <w:r w:rsidR="000D765F">
        <w:t>16</w:t>
      </w:r>
      <w:r>
        <w:t>, 202</w:t>
      </w:r>
      <w:r w:rsidR="00A70FA4">
        <w:t>1</w:t>
      </w:r>
      <w:r>
        <w:t xml:space="preserve"> will be requested at the </w:t>
      </w:r>
      <w:r w:rsidR="0058075A">
        <w:t>April 6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D53653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6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7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4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C62"/>
    <w:rsid w:val="000334B6"/>
    <w:rsid w:val="00042391"/>
    <w:rsid w:val="00092FDC"/>
    <w:rsid w:val="000A08DB"/>
    <w:rsid w:val="000D765F"/>
    <w:rsid w:val="0015719A"/>
    <w:rsid w:val="00202C7D"/>
    <w:rsid w:val="002507EB"/>
    <w:rsid w:val="003412EF"/>
    <w:rsid w:val="00345D90"/>
    <w:rsid w:val="0036470F"/>
    <w:rsid w:val="00375D13"/>
    <w:rsid w:val="0043053A"/>
    <w:rsid w:val="00433E3B"/>
    <w:rsid w:val="00461459"/>
    <w:rsid w:val="004F2F9B"/>
    <w:rsid w:val="0050257B"/>
    <w:rsid w:val="005241C7"/>
    <w:rsid w:val="00525F1A"/>
    <w:rsid w:val="00563EE2"/>
    <w:rsid w:val="00564FA6"/>
    <w:rsid w:val="005666E6"/>
    <w:rsid w:val="0058063A"/>
    <w:rsid w:val="0058075A"/>
    <w:rsid w:val="005F686A"/>
    <w:rsid w:val="00614092"/>
    <w:rsid w:val="00675463"/>
    <w:rsid w:val="0068675B"/>
    <w:rsid w:val="006E0138"/>
    <w:rsid w:val="006F50B3"/>
    <w:rsid w:val="007259AE"/>
    <w:rsid w:val="007C1170"/>
    <w:rsid w:val="008477BD"/>
    <w:rsid w:val="00866E7D"/>
    <w:rsid w:val="00896DA7"/>
    <w:rsid w:val="00923D51"/>
    <w:rsid w:val="009808FD"/>
    <w:rsid w:val="009A2EC6"/>
    <w:rsid w:val="009F0023"/>
    <w:rsid w:val="00A326FF"/>
    <w:rsid w:val="00A70FA4"/>
    <w:rsid w:val="00AA72D7"/>
    <w:rsid w:val="00AC7E40"/>
    <w:rsid w:val="00AD4BF3"/>
    <w:rsid w:val="00B43518"/>
    <w:rsid w:val="00B465D0"/>
    <w:rsid w:val="00B7546C"/>
    <w:rsid w:val="00BA42BA"/>
    <w:rsid w:val="00BC6510"/>
    <w:rsid w:val="00C410C8"/>
    <w:rsid w:val="00CA32ED"/>
    <w:rsid w:val="00D53653"/>
    <w:rsid w:val="00DC78FB"/>
    <w:rsid w:val="00DD004A"/>
    <w:rsid w:val="00E12DD2"/>
    <w:rsid w:val="00E560D9"/>
    <w:rsid w:val="00EB55F2"/>
    <w:rsid w:val="00EE3EED"/>
    <w:rsid w:val="00EF3A51"/>
    <w:rsid w:val="00EF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Prisma G. Alverto</cp:lastModifiedBy>
  <cp:revision>3</cp:revision>
  <dcterms:created xsi:type="dcterms:W3CDTF">2021-03-12T19:06:00Z</dcterms:created>
  <dcterms:modified xsi:type="dcterms:W3CDTF">2021-03-12T19:24:00Z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