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e: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ab/>
        <w:t>May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May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878497-878781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E20626">
        <w:rPr>
          <w:rFonts w:ascii="Times New Roman" w:eastAsia="Times New Roman" w:hAnsi="Times New Roman" w:cs="Times New Roman"/>
          <w:sz w:val="20"/>
          <w:szCs w:val="20"/>
        </w:rPr>
        <w:t>2,682,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347.86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392,205.32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.......1,226,307.00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..14,911.90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..7,825.48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43A4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............27,397.38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15,783.19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206,015.62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............75,177.20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............59,481.63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307,200.72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110,312.76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..7,373.83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.................269.28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............10,796.41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.....................1.97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..10,558.50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..........162,215.72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34,293.95</w:t>
      </w:r>
    </w:p>
    <w:p w:rsidR="000B4642" w:rsidRDefault="000B4642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.....348.72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............13,871.28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>May 13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626">
        <w:rPr>
          <w:rFonts w:ascii="Times New Roman" w:eastAsia="Times New Roman" w:hAnsi="Times New Roman" w:cs="Times New Roman"/>
          <w:spacing w:val="5"/>
          <w:sz w:val="20"/>
          <w:szCs w:val="20"/>
        </w:rPr>
        <w:t>June 3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2014-05-13T18:17:00Z</dcterms:created>
  <dcterms:modified xsi:type="dcterms:W3CDTF">2014-05-13T18:29:00Z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