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April 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060A8D">
        <w:rPr>
          <w:sz w:val="22"/>
          <w:szCs w:val="22"/>
        </w:rPr>
        <w:t>t for the Week of March 26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060A8D">
        <w:rPr>
          <w:szCs w:val="24"/>
        </w:rPr>
        <w:t>rs 859941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060A8D">
        <w:rPr>
          <w:szCs w:val="24"/>
        </w:rPr>
        <w:t>860068</w:t>
      </w:r>
      <w:r w:rsidR="00D25DD8" w:rsidRPr="00D25DD8">
        <w:rPr>
          <w:szCs w:val="24"/>
        </w:rPr>
        <w:tab/>
      </w:r>
      <w:r w:rsidR="00060A8D">
        <w:rPr>
          <w:szCs w:val="24"/>
        </w:rPr>
        <w:t>88,723.96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060A8D">
        <w:rPr>
          <w:sz w:val="22"/>
          <w:szCs w:val="22"/>
        </w:rPr>
        <w:t>88,723.96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060A8D">
        <w:rPr>
          <w:szCs w:val="24"/>
        </w:rPr>
        <w:t xml:space="preserve"> the approval of the March 26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96B11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F618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</w:t>
      </w: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60A8D">
        <w:rPr>
          <w:b/>
          <w:szCs w:val="24"/>
        </w:rPr>
        <w:t xml:space="preserve"> 8</w:t>
      </w:r>
      <w:r w:rsidR="008454A4" w:rsidRPr="000467DC">
        <w:rPr>
          <w:b/>
          <w:szCs w:val="24"/>
        </w:rPr>
        <w:t xml:space="preserve"> 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0838-5049-4280-B384-34F8B84E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2013-04-01T12:22:00Z</dcterms:created>
  <dcterms:modified xsi:type="dcterms:W3CDTF">2013-04-01T12:22:00Z</dcterms:modified>
</cp:coreProperties>
</file>