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1F" w:rsidRDefault="00B46781">
      <w:r>
        <w:t>2014-2015 State ESOL Assessment Accommodations</w:t>
      </w:r>
    </w:p>
    <w:p w:rsidR="00B46781" w:rsidRDefault="00B46781"/>
    <w:p w:rsidR="00B46781" w:rsidRDefault="00B46781"/>
    <w:p w:rsidR="00B46781" w:rsidRDefault="00B46781">
      <w:r>
        <w:rPr>
          <w:noProof/>
        </w:rPr>
        <w:drawing>
          <wp:inline distT="0" distB="0" distL="0" distR="0">
            <wp:extent cx="5486400" cy="18105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1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781" w:rsidRDefault="00B46781"/>
    <w:p w:rsidR="00B46781" w:rsidRDefault="00B46781">
      <w:r>
        <w:rPr>
          <w:noProof/>
        </w:rPr>
        <w:drawing>
          <wp:inline distT="0" distB="0" distL="0" distR="0">
            <wp:extent cx="5486400" cy="448189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48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781" w:rsidRDefault="00B46781"/>
    <w:p w:rsidR="00B46781" w:rsidRDefault="00B46781"/>
    <w:p w:rsidR="00B46781" w:rsidRDefault="00B46781"/>
    <w:p w:rsidR="00B46781" w:rsidRDefault="00B46781"/>
    <w:p w:rsidR="00B46781" w:rsidRDefault="00B46781">
      <w:r>
        <w:lastRenderedPageBreak/>
        <w:t xml:space="preserve">             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5257800" cy="2072640"/>
            <wp:effectExtent l="0" t="0" r="0" b="101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781" w:rsidRDefault="00B46781">
      <w:r>
        <w:rPr>
          <w:noProof/>
        </w:rPr>
        <w:drawing>
          <wp:inline distT="0" distB="0" distL="0" distR="0">
            <wp:extent cx="5943600" cy="60318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653" cy="6032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6781" w:rsidSect="00B46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81"/>
    <w:rsid w:val="000B771F"/>
    <w:rsid w:val="00B4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DB8B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7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78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7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78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</Words>
  <Characters>64</Characters>
  <Application>Microsoft Macintosh Word</Application>
  <DocSecurity>0</DocSecurity>
  <Lines>1</Lines>
  <Paragraphs>1</Paragraphs>
  <ScaleCrop>false</ScaleCrop>
  <Company>District School Board of Pasco County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Grace Sabella</dc:creator>
  <cp:keywords/>
  <dc:description/>
  <cp:lastModifiedBy>Mary Grace Sabella</cp:lastModifiedBy>
  <cp:revision>1</cp:revision>
  <dcterms:created xsi:type="dcterms:W3CDTF">2015-02-10T20:12:00Z</dcterms:created>
  <dcterms:modified xsi:type="dcterms:W3CDTF">2015-02-10T20:21:00Z</dcterms:modified>
</cp:coreProperties>
</file>